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6A" w:rsidRPr="002E316A" w:rsidRDefault="002E316A" w:rsidP="002E316A">
      <w:pPr>
        <w:spacing w:after="0" w:line="240" w:lineRule="auto"/>
        <w:ind w:left="5580"/>
        <w:jc w:val="both"/>
        <w:rPr>
          <w:rFonts w:ascii="Times New Roman" w:hAnsi="Times New Roman"/>
          <w:sz w:val="28"/>
          <w:szCs w:val="28"/>
        </w:rPr>
      </w:pPr>
      <w:r w:rsidRPr="002E316A">
        <w:rPr>
          <w:rFonts w:ascii="Times New Roman" w:hAnsi="Times New Roman"/>
          <w:sz w:val="28"/>
          <w:szCs w:val="28"/>
        </w:rPr>
        <w:t>Приложение № 1</w:t>
      </w:r>
    </w:p>
    <w:p w:rsidR="002E316A" w:rsidRPr="00856F69" w:rsidRDefault="002E316A" w:rsidP="002E316A">
      <w:pPr>
        <w:spacing w:after="0" w:line="240" w:lineRule="auto"/>
        <w:ind w:left="5580"/>
        <w:jc w:val="both"/>
        <w:rPr>
          <w:rFonts w:ascii="Times New Roman" w:hAnsi="Times New Roman"/>
          <w:sz w:val="28"/>
          <w:szCs w:val="28"/>
        </w:rPr>
      </w:pPr>
      <w:r w:rsidRPr="002E316A">
        <w:rPr>
          <w:rFonts w:ascii="Times New Roman" w:hAnsi="Times New Roman"/>
          <w:sz w:val="28"/>
          <w:szCs w:val="28"/>
        </w:rPr>
        <w:t xml:space="preserve">к постановлению администрации </w:t>
      </w:r>
      <w:r>
        <w:rPr>
          <w:rFonts w:ascii="Times New Roman" w:hAnsi="Times New Roman"/>
          <w:sz w:val="28"/>
          <w:szCs w:val="28"/>
        </w:rPr>
        <w:t>Бугровск</w:t>
      </w:r>
      <w:r w:rsidRPr="002E316A">
        <w:rPr>
          <w:rFonts w:ascii="Times New Roman" w:hAnsi="Times New Roman"/>
          <w:sz w:val="28"/>
          <w:szCs w:val="28"/>
        </w:rPr>
        <w:t xml:space="preserve">ого сельского поселения </w:t>
      </w:r>
      <w:r w:rsidRPr="00856F69">
        <w:rPr>
          <w:rFonts w:ascii="Times New Roman" w:hAnsi="Times New Roman"/>
          <w:sz w:val="28"/>
          <w:szCs w:val="28"/>
        </w:rPr>
        <w:t xml:space="preserve">от </w:t>
      </w:r>
      <w:r w:rsidR="00856F69" w:rsidRPr="00856F69">
        <w:rPr>
          <w:rFonts w:ascii="Times New Roman" w:hAnsi="Times New Roman"/>
          <w:sz w:val="28"/>
          <w:szCs w:val="28"/>
        </w:rPr>
        <w:t>21</w:t>
      </w:r>
      <w:r w:rsidRPr="00856F69">
        <w:rPr>
          <w:rFonts w:ascii="Times New Roman" w:hAnsi="Times New Roman"/>
          <w:sz w:val="28"/>
          <w:szCs w:val="28"/>
        </w:rPr>
        <w:t>.0</w:t>
      </w:r>
      <w:r w:rsidR="00856F69" w:rsidRPr="00856F69">
        <w:rPr>
          <w:rFonts w:ascii="Times New Roman" w:hAnsi="Times New Roman"/>
          <w:sz w:val="28"/>
          <w:szCs w:val="28"/>
        </w:rPr>
        <w:t>6</w:t>
      </w:r>
      <w:r w:rsidRPr="00856F69">
        <w:rPr>
          <w:rFonts w:ascii="Times New Roman" w:hAnsi="Times New Roman"/>
          <w:sz w:val="28"/>
          <w:szCs w:val="28"/>
        </w:rPr>
        <w:t xml:space="preserve">.2019 года № </w:t>
      </w:r>
      <w:r w:rsidR="00856F69" w:rsidRPr="00856F69">
        <w:rPr>
          <w:rFonts w:ascii="Times New Roman" w:hAnsi="Times New Roman"/>
          <w:sz w:val="28"/>
          <w:szCs w:val="28"/>
        </w:rPr>
        <w:t>212</w:t>
      </w:r>
    </w:p>
    <w:p w:rsidR="002E316A" w:rsidRPr="002E316A" w:rsidRDefault="002E316A" w:rsidP="002E316A">
      <w:pPr>
        <w:spacing w:after="0" w:line="240" w:lineRule="auto"/>
        <w:ind w:firstLine="709"/>
        <w:jc w:val="right"/>
        <w:rPr>
          <w:rFonts w:ascii="Times New Roman" w:hAnsi="Times New Roman"/>
          <w:b/>
          <w:i/>
          <w:spacing w:val="2"/>
          <w:sz w:val="28"/>
          <w:szCs w:val="28"/>
          <w:lang w:eastAsia="ru-RU"/>
        </w:rPr>
      </w:pPr>
    </w:p>
    <w:p w:rsidR="002E316A" w:rsidRPr="002E316A" w:rsidRDefault="002E316A" w:rsidP="002E316A">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2E316A">
        <w:rPr>
          <w:rFonts w:ascii="Times New Roman" w:hAnsi="Times New Roman"/>
          <w:color w:val="000000"/>
          <w:sz w:val="28"/>
          <w:szCs w:val="28"/>
        </w:rPr>
        <w:t xml:space="preserve">ПОРЯДОК ФОРМИРОВАНИЯ </w:t>
      </w:r>
      <w:r w:rsidRPr="002E316A">
        <w:rPr>
          <w:rFonts w:ascii="Times New Roman" w:hAnsi="Times New Roman"/>
          <w:bCs/>
          <w:kern w:val="28"/>
          <w:sz w:val="28"/>
          <w:szCs w:val="28"/>
          <w:lang w:eastAsia="ru-RU"/>
        </w:rPr>
        <w:t>МЕЖВЕДОМСТВЕННОЙ КОМИССИИ</w:t>
      </w:r>
      <w:r w:rsidRPr="002E316A">
        <w:rPr>
          <w:rFonts w:ascii="Times New Roman" w:hAnsi="Times New Roman"/>
          <w:bCs/>
          <w:sz w:val="28"/>
          <w:szCs w:val="28"/>
        </w:rPr>
        <w:t xml:space="preserve">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w:t>
      </w:r>
      <w:r w:rsidRPr="002E316A">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БУГРОВСК</w:t>
      </w:r>
      <w:r w:rsidRPr="002E316A">
        <w:rPr>
          <w:rFonts w:ascii="Times New Roman" w:hAnsi="Times New Roman"/>
          <w:color w:val="000000"/>
          <w:sz w:val="28"/>
          <w:szCs w:val="28"/>
          <w:lang w:eastAsia="ru-RU"/>
        </w:rPr>
        <w:t>ОМ СЕЛЬСКОМ ПОСЕЛЕНИИ</w:t>
      </w:r>
    </w:p>
    <w:p w:rsidR="002E316A" w:rsidRPr="002E316A" w:rsidRDefault="002E316A" w:rsidP="002E316A">
      <w:pPr>
        <w:widowControl w:val="0"/>
        <w:autoSpaceDE w:val="0"/>
        <w:autoSpaceDN w:val="0"/>
        <w:adjustRightInd w:val="0"/>
        <w:spacing w:after="0" w:line="240" w:lineRule="auto"/>
        <w:ind w:firstLine="709"/>
        <w:jc w:val="center"/>
        <w:rPr>
          <w:rFonts w:ascii="Times New Roman" w:hAnsi="Times New Roman"/>
          <w:sz w:val="28"/>
          <w:szCs w:val="28"/>
        </w:rPr>
      </w:pPr>
    </w:p>
    <w:p w:rsidR="002E316A" w:rsidRPr="002E316A" w:rsidRDefault="002E316A" w:rsidP="002E316A">
      <w:pPr>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1. Межведомственная комиссия </w:t>
      </w:r>
      <w:r w:rsidRPr="002E316A">
        <w:rPr>
          <w:rFonts w:ascii="Times New Roman" w:hAnsi="Times New Roman"/>
          <w:bCs/>
          <w:sz w:val="28"/>
          <w:szCs w:val="28"/>
        </w:rPr>
        <w:t xml:space="preserve">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w:t>
      </w:r>
      <w:r w:rsidRPr="002E316A">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Бугровском</w:t>
      </w:r>
      <w:r w:rsidRPr="002E316A">
        <w:rPr>
          <w:rFonts w:ascii="Times New Roman" w:hAnsi="Times New Roman"/>
          <w:color w:val="000000"/>
          <w:sz w:val="28"/>
          <w:szCs w:val="28"/>
          <w:lang w:eastAsia="ru-RU"/>
        </w:rPr>
        <w:t xml:space="preserve"> сельском поселении</w:t>
      </w:r>
      <w:r w:rsidRPr="002E316A">
        <w:rPr>
          <w:rFonts w:ascii="Times New Roman" w:hAnsi="Times New Roman"/>
          <w:sz w:val="28"/>
          <w:szCs w:val="28"/>
        </w:rPr>
        <w:t xml:space="preserve"> (далее по тексту - Комиссия) создается при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w:t>
      </w:r>
      <w:r>
        <w:rPr>
          <w:rFonts w:ascii="Times New Roman" w:hAnsi="Times New Roman"/>
          <w:sz w:val="28"/>
          <w:szCs w:val="28"/>
        </w:rPr>
        <w:t>Всеволожского</w:t>
      </w:r>
      <w:r w:rsidRPr="002E316A">
        <w:rPr>
          <w:rFonts w:ascii="Times New Roman" w:hAnsi="Times New Roman"/>
          <w:sz w:val="28"/>
          <w:szCs w:val="28"/>
        </w:rPr>
        <w:t xml:space="preserve"> муниципального района </w:t>
      </w:r>
      <w:r>
        <w:rPr>
          <w:rFonts w:ascii="Times New Roman" w:hAnsi="Times New Roman"/>
          <w:sz w:val="28"/>
          <w:szCs w:val="28"/>
        </w:rPr>
        <w:t>Ленинградской</w:t>
      </w:r>
      <w:r w:rsidRPr="002E316A">
        <w:rPr>
          <w:rFonts w:ascii="Times New Roman" w:hAnsi="Times New Roman"/>
          <w:sz w:val="28"/>
          <w:szCs w:val="28"/>
        </w:rPr>
        <w:t xml:space="preserve"> области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2E316A" w:rsidRPr="002E316A" w:rsidRDefault="002E316A" w:rsidP="002E316A">
      <w:pPr>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2. Комиссия осуществляет оценку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на предмет соответствия указанных помещений и дома установленным требованиям.</w:t>
      </w:r>
    </w:p>
    <w:p w:rsidR="002E316A" w:rsidRPr="002E316A" w:rsidRDefault="002E316A" w:rsidP="002E316A">
      <w:pPr>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3. Комиссия формируется в составе не менее </w:t>
      </w:r>
      <w:r w:rsidR="0087110C">
        <w:rPr>
          <w:rFonts w:ascii="Times New Roman" w:hAnsi="Times New Roman"/>
          <w:sz w:val="28"/>
          <w:szCs w:val="28"/>
        </w:rPr>
        <w:t>5</w:t>
      </w:r>
      <w:r w:rsidRPr="002E316A">
        <w:rPr>
          <w:rFonts w:ascii="Times New Roman" w:hAnsi="Times New Roman"/>
          <w:sz w:val="28"/>
          <w:szCs w:val="28"/>
        </w:rPr>
        <w:t xml:space="preserve"> (</w:t>
      </w:r>
      <w:r w:rsidR="0087110C">
        <w:rPr>
          <w:rFonts w:ascii="Times New Roman" w:hAnsi="Times New Roman"/>
          <w:sz w:val="28"/>
          <w:szCs w:val="28"/>
        </w:rPr>
        <w:t>пяти</w:t>
      </w:r>
      <w:r w:rsidRPr="002E316A">
        <w:rPr>
          <w:rFonts w:ascii="Times New Roman" w:hAnsi="Times New Roman"/>
          <w:sz w:val="28"/>
          <w:szCs w:val="28"/>
        </w:rPr>
        <w:t>) человек и включает председателя Комиссии, заместителя председателя Комиссии, секретаря Комиссии и членов Комиссии.</w:t>
      </w:r>
    </w:p>
    <w:p w:rsidR="002E316A" w:rsidRPr="002E316A" w:rsidRDefault="002E316A" w:rsidP="002E316A">
      <w:pPr>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4. Председателем комиссии назначается должностное лицо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w:t>
      </w:r>
      <w:r>
        <w:rPr>
          <w:rFonts w:ascii="Times New Roman" w:hAnsi="Times New Roman"/>
          <w:sz w:val="28"/>
          <w:szCs w:val="28"/>
        </w:rPr>
        <w:t>Всеволожского</w:t>
      </w:r>
      <w:r w:rsidRPr="002E316A">
        <w:rPr>
          <w:rFonts w:ascii="Times New Roman" w:hAnsi="Times New Roman"/>
          <w:sz w:val="28"/>
          <w:szCs w:val="28"/>
        </w:rPr>
        <w:t xml:space="preserve"> муниципального района </w:t>
      </w:r>
      <w:r>
        <w:rPr>
          <w:rFonts w:ascii="Times New Roman" w:hAnsi="Times New Roman"/>
          <w:sz w:val="28"/>
          <w:szCs w:val="28"/>
        </w:rPr>
        <w:t>Ленинградской</w:t>
      </w:r>
      <w:r w:rsidRPr="002E316A">
        <w:rPr>
          <w:rFonts w:ascii="Times New Roman" w:hAnsi="Times New Roman"/>
          <w:sz w:val="28"/>
          <w:szCs w:val="28"/>
        </w:rPr>
        <w:t xml:space="preserve"> области.</w:t>
      </w:r>
    </w:p>
    <w:p w:rsidR="002E316A" w:rsidRPr="002E316A" w:rsidRDefault="002E316A" w:rsidP="0013009F">
      <w:pPr>
        <w:tabs>
          <w:tab w:val="left" w:pos="993"/>
        </w:tabs>
        <w:autoSpaceDE w:val="0"/>
        <w:autoSpaceDN w:val="0"/>
        <w:adjustRightInd w:val="0"/>
        <w:spacing w:after="0" w:line="240" w:lineRule="auto"/>
        <w:ind w:firstLine="709"/>
        <w:jc w:val="both"/>
        <w:rPr>
          <w:rFonts w:ascii="Times New Roman" w:hAnsi="Times New Roman"/>
          <w:bCs/>
          <w:sz w:val="28"/>
          <w:szCs w:val="28"/>
        </w:rPr>
      </w:pPr>
      <w:r w:rsidRPr="002E316A">
        <w:rPr>
          <w:rFonts w:ascii="Times New Roman" w:hAnsi="Times New Roman"/>
          <w:sz w:val="28"/>
          <w:szCs w:val="28"/>
        </w:rPr>
        <w:t xml:space="preserve">5. </w:t>
      </w:r>
      <w:r w:rsidRPr="002E316A">
        <w:rPr>
          <w:rFonts w:ascii="Times New Roman" w:hAnsi="Times New Roman"/>
          <w:bCs/>
          <w:sz w:val="28"/>
          <w:szCs w:val="28"/>
        </w:rPr>
        <w:t>В состав Комиссии включаются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находящихся в сельских поселениях,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2E316A" w:rsidRPr="002E316A" w:rsidRDefault="002E316A" w:rsidP="002E316A">
      <w:pPr>
        <w:autoSpaceDE w:val="0"/>
        <w:autoSpaceDN w:val="0"/>
        <w:adjustRightInd w:val="0"/>
        <w:spacing w:after="0" w:line="240" w:lineRule="auto"/>
        <w:ind w:firstLine="709"/>
        <w:jc w:val="both"/>
        <w:rPr>
          <w:rFonts w:ascii="Times New Roman" w:hAnsi="Times New Roman"/>
          <w:bCs/>
          <w:sz w:val="28"/>
          <w:szCs w:val="28"/>
        </w:rPr>
      </w:pPr>
      <w:r w:rsidRPr="002E316A">
        <w:rPr>
          <w:rFonts w:ascii="Times New Roman" w:hAnsi="Times New Roman"/>
          <w:bCs/>
          <w:sz w:val="28"/>
          <w:szCs w:val="28"/>
        </w:rPr>
        <w:lastRenderedPageBreak/>
        <w:t>6. Собственник жилого помещения (уполномоченное им лицо), за исключением органов и (или) организаций, указанных в пункте 8 настоящего Порядка, привлекается к работе в Комиссии с правом совещательного голоса.</w:t>
      </w:r>
    </w:p>
    <w:p w:rsidR="002E316A" w:rsidRPr="002E316A" w:rsidRDefault="002E316A" w:rsidP="002E316A">
      <w:pPr>
        <w:autoSpaceDE w:val="0"/>
        <w:autoSpaceDN w:val="0"/>
        <w:adjustRightInd w:val="0"/>
        <w:spacing w:after="0" w:line="240" w:lineRule="auto"/>
        <w:ind w:firstLine="709"/>
        <w:jc w:val="both"/>
        <w:rPr>
          <w:rFonts w:ascii="Times New Roman" w:hAnsi="Times New Roman"/>
          <w:bCs/>
          <w:sz w:val="28"/>
          <w:szCs w:val="28"/>
        </w:rPr>
      </w:pPr>
      <w:r w:rsidRPr="002E316A">
        <w:rPr>
          <w:rFonts w:ascii="Times New Roman" w:hAnsi="Times New Roman"/>
          <w:bCs/>
          <w:sz w:val="28"/>
          <w:szCs w:val="28"/>
        </w:rPr>
        <w:t>7. Уведомление о времени и месте проведения заседания Комиссии направляется собственнику (уполномоченному им лицу) по почте заказным письмом не позднее, чем за 5 дней до даты проведения заседания.</w:t>
      </w:r>
    </w:p>
    <w:p w:rsidR="002E316A" w:rsidRPr="002E316A" w:rsidRDefault="002E316A" w:rsidP="002E316A">
      <w:pPr>
        <w:autoSpaceDE w:val="0"/>
        <w:autoSpaceDN w:val="0"/>
        <w:adjustRightInd w:val="0"/>
        <w:spacing w:after="0" w:line="240" w:lineRule="auto"/>
        <w:ind w:firstLine="709"/>
        <w:jc w:val="both"/>
        <w:rPr>
          <w:rFonts w:ascii="Times New Roman" w:hAnsi="Times New Roman"/>
          <w:bCs/>
          <w:sz w:val="28"/>
          <w:szCs w:val="28"/>
        </w:rPr>
      </w:pPr>
      <w:r w:rsidRPr="002E316A">
        <w:rPr>
          <w:rFonts w:ascii="Times New Roman" w:hAnsi="Times New Roman"/>
          <w:bCs/>
          <w:sz w:val="28"/>
          <w:szCs w:val="28"/>
        </w:rPr>
        <w:t>8.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rsidR="002E316A" w:rsidRPr="002E316A" w:rsidRDefault="002E316A" w:rsidP="002E316A">
      <w:pPr>
        <w:autoSpaceDE w:val="0"/>
        <w:autoSpaceDN w:val="0"/>
        <w:adjustRightInd w:val="0"/>
        <w:spacing w:after="0" w:line="240" w:lineRule="auto"/>
        <w:ind w:firstLine="709"/>
        <w:jc w:val="both"/>
        <w:rPr>
          <w:rFonts w:ascii="Times New Roman" w:hAnsi="Times New Roman"/>
          <w:sz w:val="28"/>
          <w:szCs w:val="28"/>
          <w:lang w:eastAsia="ru-RU"/>
        </w:rPr>
      </w:pPr>
      <w:r w:rsidRPr="002E316A">
        <w:rPr>
          <w:rFonts w:ascii="Times New Roman" w:hAnsi="Times New Roman"/>
          <w:bCs/>
          <w:sz w:val="28"/>
          <w:szCs w:val="28"/>
        </w:rPr>
        <w:t xml:space="preserve">9. Персональный состав Комиссии утверждается постановлением администрации </w:t>
      </w:r>
      <w:r>
        <w:rPr>
          <w:rFonts w:ascii="Times New Roman" w:hAnsi="Times New Roman"/>
          <w:bCs/>
          <w:sz w:val="28"/>
          <w:szCs w:val="28"/>
        </w:rPr>
        <w:t>Бугровского</w:t>
      </w:r>
      <w:r w:rsidRPr="002E316A">
        <w:rPr>
          <w:rFonts w:ascii="Times New Roman" w:hAnsi="Times New Roman"/>
          <w:bCs/>
          <w:sz w:val="28"/>
          <w:szCs w:val="28"/>
        </w:rPr>
        <w:t xml:space="preserve"> сельского поселения </w:t>
      </w:r>
      <w:r>
        <w:rPr>
          <w:rFonts w:ascii="Times New Roman" w:hAnsi="Times New Roman"/>
          <w:bCs/>
          <w:sz w:val="28"/>
          <w:szCs w:val="28"/>
        </w:rPr>
        <w:t>Всеволожского</w:t>
      </w:r>
      <w:r w:rsidRPr="002E316A">
        <w:rPr>
          <w:rFonts w:ascii="Times New Roman" w:hAnsi="Times New Roman"/>
          <w:bCs/>
          <w:sz w:val="28"/>
          <w:szCs w:val="28"/>
        </w:rPr>
        <w:t xml:space="preserve"> муниципального района </w:t>
      </w:r>
      <w:r>
        <w:rPr>
          <w:rFonts w:ascii="Times New Roman" w:hAnsi="Times New Roman"/>
          <w:bCs/>
          <w:sz w:val="28"/>
          <w:szCs w:val="28"/>
        </w:rPr>
        <w:t>Ленинградской</w:t>
      </w:r>
      <w:r w:rsidRPr="002E316A">
        <w:rPr>
          <w:rFonts w:ascii="Times New Roman" w:hAnsi="Times New Roman"/>
          <w:bCs/>
          <w:sz w:val="28"/>
          <w:szCs w:val="28"/>
        </w:rPr>
        <w:t xml:space="preserve"> области.</w:t>
      </w:r>
    </w:p>
    <w:p w:rsidR="002E316A" w:rsidRPr="002E316A" w:rsidRDefault="002E316A" w:rsidP="002E316A">
      <w:pPr>
        <w:spacing w:after="0" w:line="240" w:lineRule="auto"/>
        <w:rPr>
          <w:rFonts w:ascii="Times New Roman" w:hAnsi="Times New Roman"/>
          <w:sz w:val="28"/>
          <w:szCs w:val="28"/>
          <w:lang w:eastAsia="ru-RU"/>
        </w:rPr>
        <w:sectPr w:rsidR="002E316A" w:rsidRPr="002E316A" w:rsidSect="0087110C">
          <w:pgSz w:w="11906" w:h="16838"/>
          <w:pgMar w:top="709" w:right="567" w:bottom="567" w:left="1701" w:header="709" w:footer="709" w:gutter="0"/>
          <w:cols w:space="708"/>
          <w:docGrid w:linePitch="360"/>
        </w:sectPr>
      </w:pPr>
    </w:p>
    <w:p w:rsidR="002E316A" w:rsidRPr="002E316A" w:rsidRDefault="002E316A" w:rsidP="002E316A">
      <w:pPr>
        <w:spacing w:after="0" w:line="240" w:lineRule="auto"/>
        <w:ind w:left="5580"/>
        <w:jc w:val="both"/>
        <w:rPr>
          <w:rFonts w:ascii="Times New Roman" w:hAnsi="Times New Roman"/>
          <w:sz w:val="28"/>
          <w:szCs w:val="28"/>
        </w:rPr>
      </w:pPr>
      <w:r w:rsidRPr="002E316A">
        <w:rPr>
          <w:rFonts w:ascii="Times New Roman" w:hAnsi="Times New Roman"/>
          <w:sz w:val="28"/>
          <w:szCs w:val="28"/>
        </w:rPr>
        <w:lastRenderedPageBreak/>
        <w:t>Приложение № 2</w:t>
      </w:r>
    </w:p>
    <w:p w:rsidR="002E316A" w:rsidRPr="00856F69" w:rsidRDefault="002E316A" w:rsidP="00856F69">
      <w:pPr>
        <w:spacing w:after="0" w:line="240" w:lineRule="auto"/>
        <w:ind w:left="5580"/>
        <w:jc w:val="both"/>
        <w:rPr>
          <w:rFonts w:ascii="Times New Roman" w:hAnsi="Times New Roman"/>
          <w:sz w:val="28"/>
          <w:szCs w:val="28"/>
        </w:rPr>
      </w:pPr>
      <w:r w:rsidRPr="002E316A">
        <w:rPr>
          <w:rFonts w:ascii="Times New Roman" w:hAnsi="Times New Roman"/>
          <w:sz w:val="28"/>
          <w:szCs w:val="28"/>
        </w:rPr>
        <w:t xml:space="preserve">к постановлению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w:t>
      </w:r>
      <w:r w:rsidR="00856F69" w:rsidRPr="00856F69">
        <w:rPr>
          <w:rFonts w:ascii="Times New Roman" w:hAnsi="Times New Roman"/>
          <w:sz w:val="28"/>
          <w:szCs w:val="28"/>
        </w:rPr>
        <w:t>от 21.06.2019 года № 212</w:t>
      </w:r>
    </w:p>
    <w:p w:rsidR="00856F69" w:rsidRPr="00856F69" w:rsidRDefault="00856F69" w:rsidP="00856F69">
      <w:pPr>
        <w:spacing w:after="0" w:line="240" w:lineRule="auto"/>
        <w:ind w:left="5580"/>
        <w:jc w:val="both"/>
        <w:rPr>
          <w:rFonts w:ascii="Times New Roman" w:hAnsi="Times New Roman"/>
          <w:sz w:val="28"/>
          <w:szCs w:val="28"/>
          <w:lang w:eastAsia="ru-RU"/>
        </w:rPr>
      </w:pPr>
    </w:p>
    <w:p w:rsidR="002E316A" w:rsidRDefault="002E316A" w:rsidP="002E316A">
      <w:pPr>
        <w:keepNext/>
        <w:autoSpaceDE w:val="0"/>
        <w:autoSpaceDN w:val="0"/>
        <w:spacing w:after="0" w:line="240" w:lineRule="auto"/>
        <w:jc w:val="center"/>
        <w:outlineLvl w:val="0"/>
        <w:rPr>
          <w:rFonts w:ascii="Times New Roman" w:hAnsi="Times New Roman"/>
          <w:color w:val="000000"/>
          <w:sz w:val="28"/>
          <w:szCs w:val="28"/>
          <w:lang w:eastAsia="ru-RU"/>
        </w:rPr>
      </w:pPr>
      <w:r w:rsidRPr="002E316A">
        <w:rPr>
          <w:rFonts w:ascii="Times New Roman" w:hAnsi="Times New Roman"/>
          <w:sz w:val="28"/>
          <w:szCs w:val="28"/>
          <w:lang w:eastAsia="ru-RU"/>
        </w:rPr>
        <w:t xml:space="preserve">СОСТАВ МЕЖВЕДОМСТВЕННОЙ КОМИССИИ, </w:t>
      </w:r>
      <w:r w:rsidRPr="002E316A">
        <w:rPr>
          <w:rFonts w:ascii="Times New Roman" w:hAnsi="Times New Roman"/>
          <w:bCs/>
          <w:sz w:val="28"/>
          <w:szCs w:val="28"/>
        </w:rPr>
        <w:t xml:space="preserve">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w:t>
      </w:r>
      <w:r w:rsidRPr="002E316A">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БУГРОВСКОМ</w:t>
      </w:r>
      <w:r w:rsidRPr="002E316A">
        <w:rPr>
          <w:rFonts w:ascii="Times New Roman" w:hAnsi="Times New Roman"/>
          <w:color w:val="000000"/>
          <w:sz w:val="28"/>
          <w:szCs w:val="28"/>
          <w:lang w:eastAsia="ru-RU"/>
        </w:rPr>
        <w:t xml:space="preserve"> СЕЛЬСКОМ ПОСЕЛЕНИИ</w:t>
      </w:r>
    </w:p>
    <w:p w:rsidR="0087110C" w:rsidRDefault="0087110C" w:rsidP="002E316A">
      <w:pPr>
        <w:keepNext/>
        <w:autoSpaceDE w:val="0"/>
        <w:autoSpaceDN w:val="0"/>
        <w:spacing w:after="0" w:line="240" w:lineRule="auto"/>
        <w:jc w:val="center"/>
        <w:outlineLvl w:val="0"/>
        <w:rPr>
          <w:rFonts w:ascii="Times New Roman" w:hAnsi="Times New Roman"/>
          <w:color w:val="000000"/>
          <w:sz w:val="28"/>
          <w:szCs w:val="28"/>
          <w:lang w:eastAsia="ru-RU"/>
        </w:rPr>
      </w:pPr>
    </w:p>
    <w:p w:rsidR="0087110C" w:rsidRDefault="0087110C" w:rsidP="002E316A">
      <w:pPr>
        <w:keepNext/>
        <w:autoSpaceDE w:val="0"/>
        <w:autoSpaceDN w:val="0"/>
        <w:spacing w:after="0" w:line="240" w:lineRule="auto"/>
        <w:jc w:val="center"/>
        <w:outlineLvl w:val="0"/>
        <w:rPr>
          <w:rFonts w:ascii="Times New Roman" w:hAnsi="Times New Roman"/>
          <w:color w:val="000000"/>
          <w:sz w:val="28"/>
          <w:szCs w:val="28"/>
          <w:lang w:eastAsia="ru-RU"/>
        </w:rPr>
      </w:pPr>
    </w:p>
    <w:tbl>
      <w:tblPr>
        <w:tblW w:w="9585" w:type="dxa"/>
        <w:tblInd w:w="70" w:type="dxa"/>
        <w:tblLayout w:type="fixed"/>
        <w:tblCellMar>
          <w:left w:w="70" w:type="dxa"/>
          <w:right w:w="70" w:type="dxa"/>
        </w:tblCellMar>
        <w:tblLook w:val="0000" w:firstRow="0" w:lastRow="0" w:firstColumn="0" w:lastColumn="0" w:noHBand="0" w:noVBand="0"/>
      </w:tblPr>
      <w:tblGrid>
        <w:gridCol w:w="3544"/>
        <w:gridCol w:w="6041"/>
      </w:tblGrid>
      <w:tr w:rsidR="0087110C" w:rsidRPr="008373C6" w:rsidTr="004A0A39">
        <w:trPr>
          <w:trHeight w:val="240"/>
        </w:trPr>
        <w:tc>
          <w:tcPr>
            <w:tcW w:w="3544"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Ф.И.О.</w:t>
            </w:r>
          </w:p>
        </w:tc>
        <w:tc>
          <w:tcPr>
            <w:tcW w:w="6041"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Занимаемая должность, организация</w:t>
            </w:r>
          </w:p>
        </w:tc>
      </w:tr>
      <w:tr w:rsidR="0087110C" w:rsidRPr="008373C6" w:rsidTr="004A0A39">
        <w:trPr>
          <w:trHeight w:val="480"/>
        </w:trPr>
        <w:tc>
          <w:tcPr>
            <w:tcW w:w="9585" w:type="dxa"/>
            <w:gridSpan w:val="2"/>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b/>
                <w:bCs/>
                <w:sz w:val="28"/>
                <w:szCs w:val="28"/>
              </w:rPr>
            </w:pPr>
            <w:r w:rsidRPr="008373C6">
              <w:rPr>
                <w:rFonts w:ascii="Times New Roman" w:hAnsi="Times New Roman"/>
                <w:b/>
                <w:bCs/>
                <w:sz w:val="28"/>
                <w:szCs w:val="28"/>
              </w:rPr>
              <w:t>Председатель комиссии:</w:t>
            </w:r>
          </w:p>
        </w:tc>
      </w:tr>
      <w:tr w:rsidR="0087110C" w:rsidRPr="008373C6" w:rsidTr="004A0A39">
        <w:trPr>
          <w:trHeight w:val="480"/>
        </w:trPr>
        <w:tc>
          <w:tcPr>
            <w:tcW w:w="3544"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Журавлев М.Н.</w:t>
            </w:r>
            <w:r w:rsidRPr="008373C6">
              <w:rPr>
                <w:rFonts w:ascii="Times New Roman" w:hAnsi="Times New Roman"/>
                <w:sz w:val="28"/>
                <w:szCs w:val="28"/>
              </w:rPr>
              <w:t xml:space="preserve"> </w:t>
            </w:r>
          </w:p>
        </w:tc>
        <w:tc>
          <w:tcPr>
            <w:tcW w:w="6041"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Начальник сектора ЖКХ</w:t>
            </w:r>
            <w:r w:rsidRPr="008373C6">
              <w:rPr>
                <w:rFonts w:ascii="Times New Roman" w:hAnsi="Times New Roman"/>
                <w:sz w:val="28"/>
                <w:szCs w:val="28"/>
              </w:rPr>
              <w:t xml:space="preserve"> </w:t>
            </w:r>
            <w:r w:rsidRPr="0087110C">
              <w:rPr>
                <w:rFonts w:ascii="Times New Roman" w:hAnsi="Times New Roman"/>
                <w:sz w:val="28"/>
                <w:szCs w:val="28"/>
              </w:rPr>
              <w:t>администрации Бугровского сельского поселения</w:t>
            </w:r>
          </w:p>
        </w:tc>
      </w:tr>
      <w:tr w:rsidR="0087110C" w:rsidRPr="008373C6" w:rsidTr="004A0A39">
        <w:trPr>
          <w:trHeight w:val="480"/>
        </w:trPr>
        <w:tc>
          <w:tcPr>
            <w:tcW w:w="9585" w:type="dxa"/>
            <w:gridSpan w:val="2"/>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b/>
                <w:bCs/>
                <w:sz w:val="28"/>
                <w:szCs w:val="28"/>
              </w:rPr>
            </w:pPr>
            <w:r w:rsidRPr="008373C6">
              <w:rPr>
                <w:rFonts w:ascii="Times New Roman" w:hAnsi="Times New Roman"/>
                <w:b/>
                <w:bCs/>
                <w:sz w:val="28"/>
                <w:szCs w:val="28"/>
              </w:rPr>
              <w:t>Заместитель председателя:</w:t>
            </w:r>
          </w:p>
        </w:tc>
      </w:tr>
      <w:tr w:rsidR="0087110C" w:rsidRPr="008373C6" w:rsidTr="004A0A39">
        <w:trPr>
          <w:trHeight w:val="480"/>
        </w:trPr>
        <w:tc>
          <w:tcPr>
            <w:tcW w:w="3544" w:type="dxa"/>
            <w:tcBorders>
              <w:top w:val="single" w:sz="6" w:space="0" w:color="auto"/>
              <w:left w:val="single" w:sz="6" w:space="0" w:color="auto"/>
              <w:bottom w:val="single" w:sz="6" w:space="0" w:color="auto"/>
              <w:right w:val="single" w:sz="6" w:space="0" w:color="auto"/>
            </w:tcBorders>
          </w:tcPr>
          <w:p w:rsidR="0087110C" w:rsidRPr="008373C6" w:rsidRDefault="0087110C" w:rsidP="0087110C">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И</w:t>
            </w:r>
            <w:r>
              <w:rPr>
                <w:rFonts w:ascii="Times New Roman" w:hAnsi="Times New Roman"/>
                <w:sz w:val="28"/>
                <w:szCs w:val="28"/>
              </w:rPr>
              <w:t>льин А.И.</w:t>
            </w:r>
            <w:r w:rsidRPr="008373C6">
              <w:rPr>
                <w:rFonts w:ascii="Times New Roman" w:hAnsi="Times New Roman"/>
                <w:sz w:val="28"/>
                <w:szCs w:val="28"/>
              </w:rPr>
              <w:t xml:space="preserve"> </w:t>
            </w:r>
          </w:p>
        </w:tc>
        <w:tc>
          <w:tcPr>
            <w:tcW w:w="6041"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r w:rsidRPr="0087110C">
              <w:rPr>
                <w:rFonts w:ascii="Times New Roman" w:hAnsi="Times New Roman"/>
                <w:sz w:val="28"/>
                <w:szCs w:val="28"/>
              </w:rPr>
              <w:t>Главный специалист администрации Бугровского сельского поселения</w:t>
            </w:r>
          </w:p>
        </w:tc>
      </w:tr>
      <w:tr w:rsidR="0087110C" w:rsidRPr="008373C6" w:rsidTr="004A0A39">
        <w:trPr>
          <w:trHeight w:val="480"/>
        </w:trPr>
        <w:tc>
          <w:tcPr>
            <w:tcW w:w="9585" w:type="dxa"/>
            <w:gridSpan w:val="2"/>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b/>
                <w:bCs/>
                <w:sz w:val="28"/>
                <w:szCs w:val="28"/>
              </w:rPr>
            </w:pPr>
            <w:r w:rsidRPr="008373C6">
              <w:rPr>
                <w:rFonts w:ascii="Times New Roman" w:hAnsi="Times New Roman"/>
                <w:b/>
                <w:bCs/>
                <w:sz w:val="28"/>
                <w:szCs w:val="28"/>
              </w:rPr>
              <w:t>Члены комиссии:</w:t>
            </w:r>
          </w:p>
        </w:tc>
      </w:tr>
      <w:tr w:rsidR="0087110C" w:rsidRPr="008373C6" w:rsidTr="004A0A39">
        <w:trPr>
          <w:trHeight w:val="480"/>
        </w:trPr>
        <w:tc>
          <w:tcPr>
            <w:tcW w:w="3544"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Бобоева</w:t>
            </w:r>
            <w:proofErr w:type="spellEnd"/>
            <w:r>
              <w:rPr>
                <w:rFonts w:ascii="Times New Roman" w:hAnsi="Times New Roman"/>
                <w:sz w:val="28"/>
                <w:szCs w:val="28"/>
              </w:rPr>
              <w:t xml:space="preserve"> Ю.В.</w:t>
            </w:r>
          </w:p>
        </w:tc>
        <w:tc>
          <w:tcPr>
            <w:tcW w:w="6041"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r w:rsidRPr="0087110C">
              <w:rPr>
                <w:rFonts w:ascii="Times New Roman" w:hAnsi="Times New Roman"/>
                <w:sz w:val="28"/>
                <w:szCs w:val="28"/>
              </w:rPr>
              <w:t xml:space="preserve">Главный специалист по правовым вопросам администрации </w:t>
            </w:r>
            <w:r>
              <w:rPr>
                <w:rFonts w:ascii="Times New Roman" w:hAnsi="Times New Roman"/>
                <w:sz w:val="28"/>
                <w:szCs w:val="28"/>
              </w:rPr>
              <w:t>Бугровского сельского поселения</w:t>
            </w:r>
          </w:p>
        </w:tc>
      </w:tr>
      <w:tr w:rsidR="0087110C" w:rsidRPr="008373C6" w:rsidTr="004A0A39">
        <w:trPr>
          <w:trHeight w:val="480"/>
        </w:trPr>
        <w:tc>
          <w:tcPr>
            <w:tcW w:w="3544"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Скачков А.Б.</w:t>
            </w:r>
          </w:p>
        </w:tc>
        <w:tc>
          <w:tcPr>
            <w:tcW w:w="6041"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r w:rsidRPr="0087110C">
              <w:rPr>
                <w:rFonts w:ascii="Times New Roman" w:hAnsi="Times New Roman"/>
                <w:sz w:val="28"/>
                <w:szCs w:val="28"/>
              </w:rPr>
              <w:t>Главный специалист по делам ГО и ЧС и вопросам безопасности</w:t>
            </w:r>
            <w:r>
              <w:rPr>
                <w:rFonts w:ascii="Times New Roman" w:hAnsi="Times New Roman"/>
                <w:sz w:val="28"/>
                <w:szCs w:val="28"/>
              </w:rPr>
              <w:t xml:space="preserve"> </w:t>
            </w:r>
            <w:r w:rsidRPr="0087110C">
              <w:rPr>
                <w:rFonts w:ascii="Times New Roman" w:hAnsi="Times New Roman"/>
                <w:sz w:val="28"/>
                <w:szCs w:val="28"/>
              </w:rPr>
              <w:t>администрации Бугровского сельского поселения</w:t>
            </w:r>
          </w:p>
        </w:tc>
      </w:tr>
      <w:tr w:rsidR="0087110C" w:rsidRPr="008373C6" w:rsidTr="004A0A39">
        <w:trPr>
          <w:trHeight w:val="360"/>
        </w:trPr>
        <w:tc>
          <w:tcPr>
            <w:tcW w:w="3544"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b/>
                <w:sz w:val="28"/>
                <w:szCs w:val="28"/>
              </w:rPr>
            </w:pPr>
            <w:r w:rsidRPr="008373C6">
              <w:rPr>
                <w:rFonts w:ascii="Times New Roman" w:hAnsi="Times New Roman"/>
                <w:b/>
                <w:sz w:val="28"/>
                <w:szCs w:val="28"/>
              </w:rPr>
              <w:t>Секретарь комиссии:</w:t>
            </w:r>
          </w:p>
        </w:tc>
        <w:tc>
          <w:tcPr>
            <w:tcW w:w="6041"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p>
        </w:tc>
      </w:tr>
      <w:tr w:rsidR="0087110C" w:rsidRPr="008373C6" w:rsidTr="00B90A16">
        <w:trPr>
          <w:trHeight w:val="360"/>
        </w:trPr>
        <w:tc>
          <w:tcPr>
            <w:tcW w:w="3544" w:type="dxa"/>
            <w:tcBorders>
              <w:top w:val="single" w:sz="6" w:space="0" w:color="auto"/>
              <w:left w:val="single" w:sz="6" w:space="0" w:color="auto"/>
              <w:bottom w:val="single" w:sz="4"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Ломашевская</w:t>
            </w:r>
            <w:proofErr w:type="spellEnd"/>
            <w:r>
              <w:rPr>
                <w:rFonts w:ascii="Times New Roman" w:hAnsi="Times New Roman"/>
                <w:sz w:val="28"/>
                <w:szCs w:val="28"/>
              </w:rPr>
              <w:t xml:space="preserve"> С.Г.</w:t>
            </w:r>
          </w:p>
        </w:tc>
        <w:tc>
          <w:tcPr>
            <w:tcW w:w="6041" w:type="dxa"/>
            <w:tcBorders>
              <w:top w:val="single" w:sz="6" w:space="0" w:color="auto"/>
              <w:left w:val="single" w:sz="6" w:space="0" w:color="auto"/>
              <w:bottom w:val="single" w:sz="6" w:space="0" w:color="auto"/>
              <w:right w:val="single" w:sz="6" w:space="0" w:color="auto"/>
            </w:tcBorders>
          </w:tcPr>
          <w:p w:rsidR="0087110C" w:rsidRPr="008373C6" w:rsidRDefault="0087110C" w:rsidP="004A0A39">
            <w:pPr>
              <w:autoSpaceDE w:val="0"/>
              <w:autoSpaceDN w:val="0"/>
              <w:adjustRightInd w:val="0"/>
              <w:spacing w:after="0" w:line="240" w:lineRule="auto"/>
              <w:rPr>
                <w:rFonts w:ascii="Times New Roman" w:hAnsi="Times New Roman"/>
                <w:sz w:val="28"/>
                <w:szCs w:val="28"/>
              </w:rPr>
            </w:pPr>
            <w:r w:rsidRPr="0087110C">
              <w:rPr>
                <w:rFonts w:ascii="Times New Roman" w:hAnsi="Times New Roman"/>
                <w:sz w:val="28"/>
                <w:szCs w:val="28"/>
              </w:rPr>
              <w:t xml:space="preserve">начальник сектора </w:t>
            </w:r>
            <w:r w:rsidRPr="0087110C">
              <w:rPr>
                <w:rFonts w:ascii="Times New Roman" w:hAnsi="Times New Roman"/>
                <w:bCs/>
                <w:sz w:val="28"/>
                <w:szCs w:val="28"/>
              </w:rPr>
              <w:t>по общим вопросам и организационно-правовой работе</w:t>
            </w:r>
            <w:r w:rsidRPr="0087110C">
              <w:rPr>
                <w:rFonts w:ascii="Times New Roman" w:hAnsi="Times New Roman"/>
                <w:sz w:val="28"/>
                <w:szCs w:val="28"/>
              </w:rPr>
              <w:t xml:space="preserve"> администрации Бугровского сельско</w:t>
            </w:r>
            <w:r>
              <w:rPr>
                <w:rFonts w:ascii="Times New Roman" w:hAnsi="Times New Roman"/>
                <w:sz w:val="28"/>
                <w:szCs w:val="28"/>
              </w:rPr>
              <w:t>го поселения</w:t>
            </w:r>
          </w:p>
        </w:tc>
      </w:tr>
      <w:tr w:rsidR="00B90A16" w:rsidRPr="008373C6" w:rsidTr="00B90A16">
        <w:trPr>
          <w:trHeight w:val="360"/>
        </w:trPr>
        <w:tc>
          <w:tcPr>
            <w:tcW w:w="3544" w:type="dxa"/>
            <w:vMerge w:val="restart"/>
            <w:tcBorders>
              <w:top w:val="single" w:sz="4" w:space="0" w:color="auto"/>
              <w:left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Представители по согласованию и в случаях, предусмотренных Постановлением Правительства РФ от 28.01.2006 № 47:</w:t>
            </w:r>
          </w:p>
        </w:tc>
        <w:tc>
          <w:tcPr>
            <w:tcW w:w="6041" w:type="dxa"/>
            <w:tcBorders>
              <w:top w:val="single" w:sz="6" w:space="0" w:color="auto"/>
              <w:left w:val="single" w:sz="6" w:space="0" w:color="auto"/>
              <w:bottom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Собственник жилого помещения (уполномоченное им лицо)</w:t>
            </w:r>
          </w:p>
        </w:tc>
      </w:tr>
      <w:tr w:rsidR="00B90A16" w:rsidRPr="008373C6" w:rsidTr="004A0A39">
        <w:trPr>
          <w:trHeight w:val="480"/>
        </w:trPr>
        <w:tc>
          <w:tcPr>
            <w:tcW w:w="3544" w:type="dxa"/>
            <w:vMerge/>
            <w:tcBorders>
              <w:left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6" w:space="0" w:color="auto"/>
              <w:left w:val="single" w:sz="6" w:space="0" w:color="auto"/>
              <w:bottom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Представитель органа исполнительной власти субъекта Российской Федерации</w:t>
            </w:r>
          </w:p>
        </w:tc>
      </w:tr>
      <w:tr w:rsidR="00B90A16" w:rsidRPr="008373C6" w:rsidTr="004A0A39">
        <w:trPr>
          <w:trHeight w:val="480"/>
        </w:trPr>
        <w:tc>
          <w:tcPr>
            <w:tcW w:w="3544" w:type="dxa"/>
            <w:vMerge/>
            <w:tcBorders>
              <w:left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6" w:space="0" w:color="auto"/>
              <w:left w:val="single" w:sz="6" w:space="0" w:color="auto"/>
              <w:bottom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Представитель Федерального органа исполнительной власти, осуществляющего полномочия собственника в отношении оцениваемого имущества</w:t>
            </w:r>
          </w:p>
        </w:tc>
      </w:tr>
      <w:tr w:rsidR="00B90A16" w:rsidRPr="008373C6" w:rsidTr="00777444">
        <w:trPr>
          <w:trHeight w:val="480"/>
        </w:trPr>
        <w:tc>
          <w:tcPr>
            <w:tcW w:w="3544" w:type="dxa"/>
            <w:vMerge/>
            <w:tcBorders>
              <w:left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6" w:space="0" w:color="auto"/>
              <w:left w:val="single" w:sz="6" w:space="0" w:color="auto"/>
              <w:bottom w:val="single" w:sz="4"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Представитель государственного органа Российской Федерации или подведомственного ему предприятия (учреждения)</w:t>
            </w:r>
          </w:p>
        </w:tc>
      </w:tr>
      <w:tr w:rsidR="00B90A16" w:rsidRPr="008373C6" w:rsidTr="00B90A16">
        <w:trPr>
          <w:trHeight w:val="1005"/>
        </w:trPr>
        <w:tc>
          <w:tcPr>
            <w:tcW w:w="3544" w:type="dxa"/>
            <w:vMerge/>
            <w:tcBorders>
              <w:left w:val="single" w:sz="6" w:space="0" w:color="auto"/>
              <w:bottom w:val="single" w:sz="4"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4" w:space="0" w:color="auto"/>
              <w:left w:val="single" w:sz="6" w:space="0" w:color="auto"/>
              <w:bottom w:val="single" w:sz="4" w:space="0" w:color="auto"/>
              <w:right w:val="single" w:sz="6" w:space="0" w:color="auto"/>
            </w:tcBorders>
          </w:tcPr>
          <w:p w:rsidR="00B90A16" w:rsidRPr="008373C6" w:rsidRDefault="00B90A16" w:rsidP="00E638D0">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 xml:space="preserve">Представитель </w:t>
            </w:r>
            <w:r w:rsidRPr="00E638D0">
              <w:rPr>
                <w:rFonts w:ascii="Times New Roman" w:hAnsi="Times New Roman"/>
                <w:sz w:val="28"/>
                <w:szCs w:val="28"/>
              </w:rPr>
              <w:t>Комитет</w:t>
            </w:r>
            <w:r>
              <w:rPr>
                <w:rFonts w:ascii="Times New Roman" w:hAnsi="Times New Roman"/>
                <w:sz w:val="28"/>
                <w:szCs w:val="28"/>
              </w:rPr>
              <w:t>а</w:t>
            </w:r>
            <w:r w:rsidRPr="00E638D0">
              <w:rPr>
                <w:rFonts w:ascii="Times New Roman" w:hAnsi="Times New Roman"/>
                <w:sz w:val="28"/>
                <w:szCs w:val="28"/>
              </w:rPr>
              <w:t xml:space="preserve"> государственного жилищного надзора и контроля Ленинградской области</w:t>
            </w:r>
          </w:p>
        </w:tc>
      </w:tr>
      <w:tr w:rsidR="00B90A16" w:rsidRPr="008373C6" w:rsidTr="00C91197">
        <w:tc>
          <w:tcPr>
            <w:tcW w:w="3544" w:type="dxa"/>
            <w:tcBorders>
              <w:top w:val="single" w:sz="4" w:space="0" w:color="auto"/>
              <w:left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6" w:space="0" w:color="auto"/>
              <w:left w:val="single" w:sz="6" w:space="0" w:color="auto"/>
              <w:bottom w:val="single" w:sz="6" w:space="0" w:color="auto"/>
              <w:right w:val="single" w:sz="6" w:space="0" w:color="auto"/>
            </w:tcBorders>
          </w:tcPr>
          <w:p w:rsidR="00B90A16" w:rsidRPr="008373C6" w:rsidRDefault="00B90A16" w:rsidP="00E638D0">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 xml:space="preserve">Представитель </w:t>
            </w:r>
            <w:hyperlink r:id="rId4" w:history="1">
              <w:r>
                <w:rPr>
                  <w:rStyle w:val="a3"/>
                  <w:rFonts w:ascii="Times New Roman" w:hAnsi="Times New Roman"/>
                  <w:color w:val="auto"/>
                  <w:sz w:val="28"/>
                  <w:szCs w:val="28"/>
                  <w:u w:val="none"/>
                </w:rPr>
                <w:t>Ленинградского</w:t>
              </w:r>
              <w:r w:rsidRPr="00E638D0">
                <w:rPr>
                  <w:rStyle w:val="a3"/>
                  <w:rFonts w:ascii="Times New Roman" w:hAnsi="Times New Roman"/>
                  <w:color w:val="auto"/>
                  <w:sz w:val="28"/>
                  <w:szCs w:val="28"/>
                  <w:u w:val="none"/>
                </w:rPr>
                <w:t xml:space="preserve"> областно</w:t>
              </w:r>
              <w:r>
                <w:rPr>
                  <w:rStyle w:val="a3"/>
                  <w:rFonts w:ascii="Times New Roman" w:hAnsi="Times New Roman"/>
                  <w:color w:val="auto"/>
                  <w:sz w:val="28"/>
                  <w:szCs w:val="28"/>
                  <w:u w:val="none"/>
                </w:rPr>
                <w:t>го</w:t>
              </w:r>
              <w:r w:rsidRPr="00E638D0">
                <w:rPr>
                  <w:rStyle w:val="a3"/>
                  <w:rFonts w:ascii="Times New Roman" w:hAnsi="Times New Roman"/>
                  <w:color w:val="auto"/>
                  <w:sz w:val="28"/>
                  <w:szCs w:val="28"/>
                  <w:u w:val="none"/>
                </w:rPr>
                <w:t xml:space="preserve"> государственно</w:t>
              </w:r>
              <w:r>
                <w:rPr>
                  <w:rStyle w:val="a3"/>
                  <w:rFonts w:ascii="Times New Roman" w:hAnsi="Times New Roman"/>
                  <w:color w:val="auto"/>
                  <w:sz w:val="28"/>
                  <w:szCs w:val="28"/>
                  <w:u w:val="none"/>
                </w:rPr>
                <w:t>го</w:t>
              </w:r>
              <w:r w:rsidRPr="00E638D0">
                <w:rPr>
                  <w:rStyle w:val="a3"/>
                  <w:rFonts w:ascii="Times New Roman" w:hAnsi="Times New Roman"/>
                  <w:color w:val="auto"/>
                  <w:sz w:val="28"/>
                  <w:szCs w:val="28"/>
                  <w:u w:val="none"/>
                </w:rPr>
                <w:t xml:space="preserve"> унитарно</w:t>
              </w:r>
              <w:r>
                <w:rPr>
                  <w:rStyle w:val="a3"/>
                  <w:rFonts w:ascii="Times New Roman" w:hAnsi="Times New Roman"/>
                  <w:color w:val="auto"/>
                  <w:sz w:val="28"/>
                  <w:szCs w:val="28"/>
                  <w:u w:val="none"/>
                </w:rPr>
                <w:t>го</w:t>
              </w:r>
              <w:r w:rsidRPr="00E638D0">
                <w:rPr>
                  <w:rStyle w:val="a3"/>
                  <w:rFonts w:ascii="Times New Roman" w:hAnsi="Times New Roman"/>
                  <w:color w:val="auto"/>
                  <w:sz w:val="28"/>
                  <w:szCs w:val="28"/>
                  <w:u w:val="none"/>
                </w:rPr>
                <w:t xml:space="preserve"> предприяти</w:t>
              </w:r>
              <w:r>
                <w:rPr>
                  <w:rStyle w:val="a3"/>
                  <w:rFonts w:ascii="Times New Roman" w:hAnsi="Times New Roman"/>
                  <w:color w:val="auto"/>
                  <w:sz w:val="28"/>
                  <w:szCs w:val="28"/>
                  <w:u w:val="none"/>
                </w:rPr>
                <w:t>я</w:t>
              </w:r>
              <w:r w:rsidRPr="00E638D0">
                <w:rPr>
                  <w:rStyle w:val="a3"/>
                  <w:rFonts w:ascii="Times New Roman" w:hAnsi="Times New Roman"/>
                  <w:color w:val="auto"/>
                  <w:sz w:val="28"/>
                  <w:szCs w:val="28"/>
                  <w:u w:val="none"/>
                </w:rPr>
                <w:t xml:space="preserve"> технической инвентаризации и оценки недвижимости</w:t>
              </w:r>
            </w:hyperlink>
          </w:p>
        </w:tc>
      </w:tr>
      <w:tr w:rsidR="00B90A16" w:rsidRPr="008373C6" w:rsidTr="00C91197">
        <w:trPr>
          <w:trHeight w:val="480"/>
        </w:trPr>
        <w:tc>
          <w:tcPr>
            <w:tcW w:w="3544" w:type="dxa"/>
            <w:vMerge w:val="restart"/>
            <w:tcBorders>
              <w:left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6" w:space="0" w:color="auto"/>
              <w:left w:val="single" w:sz="6" w:space="0" w:color="auto"/>
              <w:bottom w:val="single" w:sz="6" w:space="0" w:color="auto"/>
              <w:right w:val="single" w:sz="6" w:space="0" w:color="auto"/>
            </w:tcBorders>
          </w:tcPr>
          <w:p w:rsidR="00B90A16" w:rsidRPr="008373C6" w:rsidRDefault="00B90A16" w:rsidP="00E638D0">
            <w:pPr>
              <w:autoSpaceDE w:val="0"/>
              <w:autoSpaceDN w:val="0"/>
              <w:adjustRightInd w:val="0"/>
              <w:spacing w:after="0" w:line="240" w:lineRule="auto"/>
              <w:rPr>
                <w:rFonts w:ascii="Times New Roman" w:hAnsi="Times New Roman"/>
                <w:sz w:val="28"/>
                <w:szCs w:val="28"/>
              </w:rPr>
            </w:pPr>
            <w:r w:rsidRPr="008373C6">
              <w:rPr>
                <w:rFonts w:ascii="Times New Roman" w:hAnsi="Times New Roman"/>
                <w:sz w:val="28"/>
                <w:szCs w:val="28"/>
              </w:rPr>
              <w:t xml:space="preserve">Представитель </w:t>
            </w:r>
            <w:r w:rsidRPr="00E638D0">
              <w:rPr>
                <w:rFonts w:ascii="Times New Roman" w:hAnsi="Times New Roman"/>
                <w:sz w:val="28"/>
                <w:szCs w:val="28"/>
              </w:rPr>
              <w:t xml:space="preserve">Управление по Технологическому и Экологическому Надзору </w:t>
            </w:r>
            <w:proofErr w:type="spellStart"/>
            <w:r w:rsidRPr="00E638D0">
              <w:rPr>
                <w:rFonts w:ascii="Times New Roman" w:hAnsi="Times New Roman"/>
                <w:sz w:val="28"/>
                <w:szCs w:val="28"/>
              </w:rPr>
              <w:t>Ростехнадзора</w:t>
            </w:r>
            <w:proofErr w:type="spellEnd"/>
            <w:r w:rsidRPr="00E638D0">
              <w:rPr>
                <w:rFonts w:ascii="Times New Roman" w:hAnsi="Times New Roman"/>
                <w:sz w:val="28"/>
                <w:szCs w:val="28"/>
              </w:rPr>
              <w:t xml:space="preserve"> по Ленинградской области</w:t>
            </w:r>
          </w:p>
        </w:tc>
      </w:tr>
      <w:tr w:rsidR="00B90A16" w:rsidRPr="008373C6" w:rsidTr="004A0A39">
        <w:trPr>
          <w:trHeight w:val="480"/>
        </w:trPr>
        <w:tc>
          <w:tcPr>
            <w:tcW w:w="3544" w:type="dxa"/>
            <w:vMerge/>
            <w:tcBorders>
              <w:left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6" w:space="0" w:color="auto"/>
              <w:left w:val="single" w:sz="6" w:space="0" w:color="auto"/>
              <w:bottom w:val="single" w:sz="6" w:space="0" w:color="auto"/>
              <w:right w:val="single" w:sz="6" w:space="0" w:color="auto"/>
            </w:tcBorders>
          </w:tcPr>
          <w:p w:rsidR="00B90A16" w:rsidRPr="008373C6" w:rsidRDefault="00B90A16" w:rsidP="00E638D0">
            <w:pPr>
              <w:spacing w:after="0" w:line="240" w:lineRule="auto"/>
              <w:rPr>
                <w:rFonts w:ascii="Times New Roman" w:hAnsi="Times New Roman"/>
                <w:sz w:val="28"/>
                <w:szCs w:val="28"/>
              </w:rPr>
            </w:pPr>
            <w:r w:rsidRPr="008373C6">
              <w:rPr>
                <w:rFonts w:ascii="Times New Roman" w:hAnsi="Times New Roman"/>
                <w:sz w:val="28"/>
                <w:szCs w:val="28"/>
              </w:rPr>
              <w:t xml:space="preserve">Представитель </w:t>
            </w:r>
            <w:r w:rsidRPr="00011120">
              <w:rPr>
                <w:rFonts w:ascii="Times New Roman" w:hAnsi="Times New Roman"/>
                <w:sz w:val="28"/>
                <w:szCs w:val="28"/>
              </w:rPr>
              <w:t>Отдел</w:t>
            </w:r>
            <w:r>
              <w:rPr>
                <w:rFonts w:ascii="Times New Roman" w:hAnsi="Times New Roman"/>
                <w:sz w:val="28"/>
                <w:szCs w:val="28"/>
              </w:rPr>
              <w:t>а</w:t>
            </w:r>
            <w:r w:rsidRPr="00011120">
              <w:rPr>
                <w:rFonts w:ascii="Times New Roman" w:hAnsi="Times New Roman"/>
                <w:sz w:val="28"/>
                <w:szCs w:val="28"/>
              </w:rPr>
              <w:t xml:space="preserve"> надзорной деятельности и профилактической работы Всеволожского района Управления надзорной деятельности и профилактической работы Главного управления МЧС России по Ленинградской области</w:t>
            </w:r>
          </w:p>
        </w:tc>
      </w:tr>
      <w:tr w:rsidR="00B90A16" w:rsidRPr="008373C6" w:rsidTr="004A0A39">
        <w:trPr>
          <w:trHeight w:val="480"/>
        </w:trPr>
        <w:tc>
          <w:tcPr>
            <w:tcW w:w="3544" w:type="dxa"/>
            <w:vMerge/>
            <w:tcBorders>
              <w:left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6" w:space="0" w:color="auto"/>
              <w:left w:val="single" w:sz="6" w:space="0" w:color="auto"/>
              <w:bottom w:val="single" w:sz="6" w:space="0" w:color="auto"/>
              <w:right w:val="single" w:sz="6" w:space="0" w:color="auto"/>
            </w:tcBorders>
          </w:tcPr>
          <w:p w:rsidR="00B90A16" w:rsidRPr="008373C6" w:rsidRDefault="00B90A16" w:rsidP="004A0A39">
            <w:pPr>
              <w:spacing w:after="0" w:line="240" w:lineRule="auto"/>
              <w:jc w:val="both"/>
              <w:rPr>
                <w:rFonts w:ascii="Times New Roman" w:hAnsi="Times New Roman"/>
                <w:sz w:val="28"/>
                <w:szCs w:val="28"/>
              </w:rPr>
            </w:pPr>
            <w:r w:rsidRPr="008373C6">
              <w:rPr>
                <w:rFonts w:ascii="Times New Roman" w:hAnsi="Times New Roman"/>
                <w:sz w:val="28"/>
                <w:szCs w:val="28"/>
              </w:rPr>
              <w:t xml:space="preserve">Представитель </w:t>
            </w:r>
            <w:r w:rsidRPr="00B90A16">
              <w:rPr>
                <w:rFonts w:ascii="Times New Roman" w:hAnsi="Times New Roman"/>
                <w:sz w:val="28"/>
                <w:szCs w:val="28"/>
              </w:rPr>
              <w:t>Территориальн</w:t>
            </w:r>
            <w:r>
              <w:rPr>
                <w:rFonts w:ascii="Times New Roman" w:hAnsi="Times New Roman"/>
                <w:sz w:val="28"/>
                <w:szCs w:val="28"/>
              </w:rPr>
              <w:t>ого</w:t>
            </w:r>
            <w:r w:rsidRPr="00B90A16">
              <w:rPr>
                <w:rFonts w:ascii="Times New Roman" w:hAnsi="Times New Roman"/>
                <w:sz w:val="28"/>
                <w:szCs w:val="28"/>
              </w:rPr>
              <w:t xml:space="preserve"> отдел</w:t>
            </w:r>
            <w:r>
              <w:rPr>
                <w:rFonts w:ascii="Times New Roman" w:hAnsi="Times New Roman"/>
                <w:sz w:val="28"/>
                <w:szCs w:val="28"/>
              </w:rPr>
              <w:t>а</w:t>
            </w:r>
            <w:r w:rsidRPr="00B90A16">
              <w:rPr>
                <w:rFonts w:ascii="Times New Roman" w:hAnsi="Times New Roman"/>
                <w:sz w:val="28"/>
                <w:szCs w:val="28"/>
              </w:rPr>
              <w:t xml:space="preserve"> Управления Федеральной службы по надзору в сфере защиты прав потребителей и благополучия человека по Ленинградской</w:t>
            </w:r>
            <w:r>
              <w:rPr>
                <w:rFonts w:ascii="Times New Roman" w:hAnsi="Times New Roman"/>
                <w:sz w:val="28"/>
                <w:szCs w:val="28"/>
              </w:rPr>
              <w:t xml:space="preserve"> области во Всеволожском районе</w:t>
            </w:r>
          </w:p>
        </w:tc>
      </w:tr>
      <w:tr w:rsidR="00B90A16" w:rsidRPr="008373C6" w:rsidTr="004A0A39">
        <w:trPr>
          <w:trHeight w:val="480"/>
        </w:trPr>
        <w:tc>
          <w:tcPr>
            <w:tcW w:w="3544" w:type="dxa"/>
            <w:vMerge/>
            <w:tcBorders>
              <w:left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6" w:space="0" w:color="auto"/>
              <w:left w:val="single" w:sz="6" w:space="0" w:color="auto"/>
              <w:bottom w:val="single" w:sz="6" w:space="0" w:color="auto"/>
              <w:right w:val="single" w:sz="6" w:space="0" w:color="auto"/>
            </w:tcBorders>
          </w:tcPr>
          <w:p w:rsidR="00B90A16" w:rsidRPr="008373C6" w:rsidRDefault="00B90A16" w:rsidP="004A0A39">
            <w:pPr>
              <w:spacing w:after="0" w:line="240" w:lineRule="auto"/>
              <w:jc w:val="both"/>
              <w:rPr>
                <w:rFonts w:ascii="Times New Roman" w:hAnsi="Times New Roman"/>
                <w:sz w:val="28"/>
                <w:szCs w:val="28"/>
              </w:rPr>
            </w:pPr>
            <w:r>
              <w:rPr>
                <w:rFonts w:ascii="Times New Roman" w:hAnsi="Times New Roman"/>
                <w:sz w:val="28"/>
                <w:szCs w:val="28"/>
              </w:rPr>
              <w:t xml:space="preserve">Представитель </w:t>
            </w:r>
            <w:r w:rsidRPr="00011120">
              <w:rPr>
                <w:rFonts w:ascii="Times New Roman" w:hAnsi="Times New Roman"/>
                <w:sz w:val="28"/>
                <w:szCs w:val="28"/>
              </w:rPr>
              <w:t>Управления архитектуры и градостроительства администрации МО «Всеволожский муниципальный район» Ленинградской области</w:t>
            </w:r>
          </w:p>
        </w:tc>
      </w:tr>
      <w:tr w:rsidR="00B90A16" w:rsidRPr="008373C6" w:rsidTr="004A0A39">
        <w:trPr>
          <w:trHeight w:val="480"/>
        </w:trPr>
        <w:tc>
          <w:tcPr>
            <w:tcW w:w="3544" w:type="dxa"/>
            <w:vMerge/>
            <w:tcBorders>
              <w:left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6" w:space="0" w:color="auto"/>
              <w:left w:val="single" w:sz="6" w:space="0" w:color="auto"/>
              <w:bottom w:val="single" w:sz="6" w:space="0" w:color="auto"/>
              <w:right w:val="single" w:sz="6" w:space="0" w:color="auto"/>
            </w:tcBorders>
          </w:tcPr>
          <w:p w:rsidR="00B90A16" w:rsidRPr="008373C6" w:rsidRDefault="00B90A16" w:rsidP="004A0A39">
            <w:pPr>
              <w:spacing w:after="0" w:line="240" w:lineRule="auto"/>
              <w:jc w:val="both"/>
              <w:rPr>
                <w:rFonts w:ascii="Times New Roman" w:hAnsi="Times New Roman"/>
                <w:sz w:val="28"/>
                <w:szCs w:val="28"/>
              </w:rPr>
            </w:pPr>
            <w:r w:rsidRPr="008373C6">
              <w:rPr>
                <w:rFonts w:ascii="Times New Roman" w:hAnsi="Times New Roman"/>
                <w:sz w:val="28"/>
                <w:szCs w:val="28"/>
              </w:rPr>
              <w:t>Представитель организаций, управляющих жилищным фондом и обслуживающих жилищный фонд</w:t>
            </w:r>
          </w:p>
        </w:tc>
      </w:tr>
      <w:tr w:rsidR="00B90A16" w:rsidRPr="008373C6" w:rsidTr="00C91197">
        <w:trPr>
          <w:trHeight w:val="480"/>
        </w:trPr>
        <w:tc>
          <w:tcPr>
            <w:tcW w:w="3544" w:type="dxa"/>
            <w:vMerge/>
            <w:tcBorders>
              <w:left w:val="single" w:sz="6" w:space="0" w:color="auto"/>
              <w:bottom w:val="single" w:sz="6" w:space="0" w:color="auto"/>
              <w:right w:val="single" w:sz="6" w:space="0" w:color="auto"/>
            </w:tcBorders>
          </w:tcPr>
          <w:p w:rsidR="00B90A16" w:rsidRPr="008373C6" w:rsidRDefault="00B90A16" w:rsidP="004A0A39">
            <w:pPr>
              <w:autoSpaceDE w:val="0"/>
              <w:autoSpaceDN w:val="0"/>
              <w:adjustRightInd w:val="0"/>
              <w:spacing w:after="0" w:line="240" w:lineRule="auto"/>
              <w:rPr>
                <w:rFonts w:ascii="Times New Roman" w:hAnsi="Times New Roman"/>
                <w:sz w:val="28"/>
                <w:szCs w:val="28"/>
              </w:rPr>
            </w:pPr>
          </w:p>
        </w:tc>
        <w:tc>
          <w:tcPr>
            <w:tcW w:w="6041" w:type="dxa"/>
            <w:tcBorders>
              <w:top w:val="single" w:sz="6" w:space="0" w:color="auto"/>
              <w:left w:val="single" w:sz="6" w:space="0" w:color="auto"/>
              <w:bottom w:val="single" w:sz="6" w:space="0" w:color="auto"/>
              <w:right w:val="single" w:sz="6" w:space="0" w:color="auto"/>
            </w:tcBorders>
          </w:tcPr>
          <w:p w:rsidR="00B90A16" w:rsidRPr="008373C6" w:rsidRDefault="00B90A16" w:rsidP="004A0A39">
            <w:pPr>
              <w:spacing w:after="0" w:line="240" w:lineRule="auto"/>
              <w:jc w:val="both"/>
              <w:rPr>
                <w:rFonts w:ascii="Times New Roman" w:hAnsi="Times New Roman"/>
                <w:sz w:val="28"/>
                <w:szCs w:val="28"/>
              </w:rPr>
            </w:pPr>
            <w:r>
              <w:rPr>
                <w:rFonts w:ascii="Times New Roman" w:hAnsi="Times New Roman"/>
                <w:sz w:val="28"/>
                <w:szCs w:val="28"/>
              </w:rPr>
              <w:t>эксперты</w:t>
            </w:r>
            <w:r w:rsidRPr="00FF0724">
              <w:rPr>
                <w:rFonts w:ascii="Times New Roman" w:hAnsi="Times New Roman"/>
                <w:sz w:val="28"/>
                <w:szCs w:val="28"/>
              </w:rPr>
              <w:t>, в уст</w:t>
            </w:r>
            <w:r>
              <w:rPr>
                <w:rFonts w:ascii="Times New Roman" w:hAnsi="Times New Roman"/>
                <w:sz w:val="28"/>
                <w:szCs w:val="28"/>
              </w:rPr>
              <w:t>ановленном порядке аттестованные</w:t>
            </w:r>
            <w:r w:rsidRPr="00FF0724">
              <w:rPr>
                <w:rFonts w:ascii="Times New Roman" w:hAnsi="Times New Roman"/>
                <w:sz w:val="28"/>
                <w:szCs w:val="28"/>
              </w:rPr>
              <w:t xml:space="preserve"> на право подготовки заключений экспертизы проектной документации и (или) ре</w:t>
            </w:r>
            <w:r>
              <w:rPr>
                <w:rFonts w:ascii="Times New Roman" w:hAnsi="Times New Roman"/>
                <w:sz w:val="28"/>
                <w:szCs w:val="28"/>
              </w:rPr>
              <w:t>зультатов инженерных изысканий</w:t>
            </w:r>
          </w:p>
        </w:tc>
      </w:tr>
    </w:tbl>
    <w:p w:rsidR="0087110C" w:rsidRPr="002E316A" w:rsidRDefault="0087110C" w:rsidP="002E316A">
      <w:pPr>
        <w:keepNext/>
        <w:autoSpaceDE w:val="0"/>
        <w:autoSpaceDN w:val="0"/>
        <w:spacing w:after="0" w:line="240" w:lineRule="auto"/>
        <w:jc w:val="center"/>
        <w:outlineLvl w:val="0"/>
        <w:rPr>
          <w:rFonts w:ascii="Times New Roman" w:hAnsi="Times New Roman"/>
          <w:color w:val="000000"/>
          <w:sz w:val="28"/>
          <w:szCs w:val="28"/>
          <w:lang w:eastAsia="ru-RU"/>
        </w:rPr>
      </w:pPr>
    </w:p>
    <w:p w:rsidR="002E316A" w:rsidRPr="002E316A" w:rsidRDefault="002E316A" w:rsidP="002E316A">
      <w:pPr>
        <w:keepNext/>
        <w:autoSpaceDE w:val="0"/>
        <w:autoSpaceDN w:val="0"/>
        <w:spacing w:after="0" w:line="240" w:lineRule="auto"/>
        <w:jc w:val="center"/>
        <w:outlineLvl w:val="0"/>
        <w:rPr>
          <w:rFonts w:ascii="Times New Roman" w:hAnsi="Times New Roman"/>
          <w:sz w:val="28"/>
          <w:szCs w:val="28"/>
        </w:rPr>
      </w:pPr>
    </w:p>
    <w:p w:rsidR="002E316A" w:rsidRPr="002E316A" w:rsidRDefault="002E316A" w:rsidP="002E316A">
      <w:pPr>
        <w:keepNext/>
        <w:autoSpaceDE w:val="0"/>
        <w:autoSpaceDN w:val="0"/>
        <w:spacing w:after="0" w:line="240" w:lineRule="auto"/>
        <w:jc w:val="center"/>
        <w:outlineLvl w:val="0"/>
        <w:rPr>
          <w:rFonts w:ascii="Times New Roman" w:hAnsi="Times New Roman"/>
          <w:sz w:val="28"/>
          <w:szCs w:val="28"/>
        </w:rPr>
      </w:pPr>
    </w:p>
    <w:p w:rsidR="002E316A" w:rsidRPr="002E316A" w:rsidRDefault="002E316A" w:rsidP="002E316A">
      <w:pPr>
        <w:spacing w:after="0" w:line="240" w:lineRule="auto"/>
        <w:ind w:left="5580"/>
        <w:jc w:val="both"/>
        <w:rPr>
          <w:rFonts w:ascii="Times New Roman" w:hAnsi="Times New Roman"/>
          <w:sz w:val="28"/>
          <w:szCs w:val="28"/>
        </w:rPr>
      </w:pPr>
      <w:r w:rsidRPr="002E316A">
        <w:rPr>
          <w:rFonts w:ascii="Times New Roman" w:hAnsi="Times New Roman"/>
          <w:sz w:val="28"/>
          <w:szCs w:val="28"/>
        </w:rPr>
        <w:br w:type="page"/>
        <w:t>Приложение № 3</w:t>
      </w:r>
    </w:p>
    <w:p w:rsidR="002E316A" w:rsidRPr="00856F69" w:rsidRDefault="002E316A" w:rsidP="00856F69">
      <w:pPr>
        <w:spacing w:after="0" w:line="240" w:lineRule="auto"/>
        <w:ind w:left="5580"/>
        <w:jc w:val="both"/>
        <w:rPr>
          <w:rFonts w:ascii="Times New Roman" w:hAnsi="Times New Roman"/>
          <w:sz w:val="28"/>
          <w:szCs w:val="28"/>
        </w:rPr>
      </w:pPr>
      <w:r w:rsidRPr="002E316A">
        <w:rPr>
          <w:rFonts w:ascii="Times New Roman" w:hAnsi="Times New Roman"/>
          <w:sz w:val="28"/>
          <w:szCs w:val="28"/>
        </w:rPr>
        <w:t xml:space="preserve">к постановлению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w:t>
      </w:r>
      <w:r w:rsidR="00856F69" w:rsidRPr="00856F69">
        <w:rPr>
          <w:rFonts w:ascii="Times New Roman" w:hAnsi="Times New Roman"/>
          <w:sz w:val="28"/>
          <w:szCs w:val="28"/>
        </w:rPr>
        <w:t>от 21.06.2019 года № 212</w:t>
      </w:r>
    </w:p>
    <w:p w:rsidR="00856F69" w:rsidRPr="00856F69" w:rsidRDefault="00856F69" w:rsidP="00856F69">
      <w:pPr>
        <w:spacing w:after="0" w:line="240" w:lineRule="auto"/>
        <w:ind w:left="5580"/>
        <w:jc w:val="both"/>
        <w:rPr>
          <w:rFonts w:ascii="Times New Roman" w:hAnsi="Times New Roman"/>
          <w:sz w:val="28"/>
          <w:szCs w:val="28"/>
        </w:rPr>
      </w:pPr>
    </w:p>
    <w:p w:rsidR="002E316A" w:rsidRPr="002E316A" w:rsidRDefault="002E316A" w:rsidP="002E316A">
      <w:pPr>
        <w:keepNext/>
        <w:autoSpaceDE w:val="0"/>
        <w:autoSpaceDN w:val="0"/>
        <w:spacing w:after="0" w:line="240" w:lineRule="auto"/>
        <w:jc w:val="center"/>
        <w:outlineLvl w:val="0"/>
        <w:rPr>
          <w:rFonts w:ascii="Times New Roman" w:hAnsi="Times New Roman"/>
          <w:color w:val="000000"/>
          <w:sz w:val="28"/>
          <w:szCs w:val="28"/>
          <w:lang w:eastAsia="ru-RU"/>
        </w:rPr>
      </w:pPr>
      <w:r w:rsidRPr="002E316A">
        <w:rPr>
          <w:rFonts w:ascii="Times New Roman" w:hAnsi="Times New Roman"/>
          <w:sz w:val="28"/>
          <w:szCs w:val="28"/>
        </w:rPr>
        <w:t xml:space="preserve">ПОЛОЖЕНИЕ О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w:t>
      </w:r>
      <w:r w:rsidRPr="002E316A">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БУГРОВСКОМ</w:t>
      </w:r>
      <w:r w:rsidRPr="002E316A">
        <w:rPr>
          <w:rFonts w:ascii="Times New Roman" w:hAnsi="Times New Roman"/>
          <w:color w:val="000000"/>
          <w:sz w:val="28"/>
          <w:szCs w:val="28"/>
          <w:lang w:eastAsia="ru-RU"/>
        </w:rPr>
        <w:t xml:space="preserve"> СЕЛЬСКОМ ПОСЕЛЕНИИ</w:t>
      </w:r>
    </w:p>
    <w:p w:rsidR="002E316A" w:rsidRPr="002E316A" w:rsidRDefault="002E316A" w:rsidP="002E316A">
      <w:pPr>
        <w:keepNext/>
        <w:autoSpaceDE w:val="0"/>
        <w:autoSpaceDN w:val="0"/>
        <w:spacing w:after="0" w:line="240" w:lineRule="auto"/>
        <w:jc w:val="center"/>
        <w:outlineLvl w:val="0"/>
        <w:rPr>
          <w:rFonts w:ascii="Times New Roman" w:hAnsi="Times New Roman"/>
          <w:color w:val="000000"/>
          <w:sz w:val="28"/>
          <w:szCs w:val="28"/>
          <w:lang w:eastAsia="ru-RU"/>
        </w:rPr>
      </w:pPr>
      <w:bookmarkStart w:id="0" w:name="_GoBack"/>
      <w:bookmarkEnd w:id="0"/>
    </w:p>
    <w:p w:rsidR="002E316A" w:rsidRPr="002E316A" w:rsidRDefault="002E316A" w:rsidP="002E316A">
      <w:pPr>
        <w:widowControl w:val="0"/>
        <w:autoSpaceDE w:val="0"/>
        <w:autoSpaceDN w:val="0"/>
        <w:adjustRightInd w:val="0"/>
        <w:spacing w:after="0" w:line="240" w:lineRule="auto"/>
        <w:jc w:val="center"/>
        <w:outlineLvl w:val="1"/>
        <w:rPr>
          <w:rFonts w:ascii="Times New Roman" w:hAnsi="Times New Roman"/>
          <w:sz w:val="28"/>
          <w:szCs w:val="28"/>
        </w:rPr>
      </w:pPr>
      <w:bookmarkStart w:id="1" w:name="Par46"/>
      <w:bookmarkStart w:id="2" w:name="Par56"/>
      <w:bookmarkEnd w:id="1"/>
      <w:bookmarkEnd w:id="2"/>
      <w:r w:rsidRPr="002E316A">
        <w:rPr>
          <w:rFonts w:ascii="Times New Roman" w:hAnsi="Times New Roman"/>
          <w:sz w:val="28"/>
          <w:szCs w:val="28"/>
        </w:rPr>
        <w:t>1. Введение</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1.1. Настоящее Положение о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(далее – Положение) разработано в соответствии с подпунктами 8, 9 пункта 1 </w:t>
      </w:r>
      <w:hyperlink r:id="rId5" w:history="1">
        <w:r w:rsidRPr="002E316A">
          <w:rPr>
            <w:rFonts w:ascii="Times New Roman" w:hAnsi="Times New Roman"/>
            <w:sz w:val="28"/>
            <w:szCs w:val="28"/>
          </w:rPr>
          <w:t>статьи</w:t>
        </w:r>
      </w:hyperlink>
      <w:r w:rsidRPr="002E316A">
        <w:rPr>
          <w:rFonts w:ascii="Times New Roman" w:hAnsi="Times New Roman"/>
          <w:sz w:val="28"/>
          <w:szCs w:val="28"/>
        </w:rPr>
        <w:t xml:space="preserve"> 14 Жилищного кодекса Российской Федерации, Градостроительным </w:t>
      </w:r>
      <w:hyperlink r:id="rId6" w:history="1">
        <w:r w:rsidRPr="002E316A">
          <w:rPr>
            <w:rFonts w:ascii="Times New Roman" w:hAnsi="Times New Roman"/>
            <w:sz w:val="28"/>
            <w:szCs w:val="28"/>
          </w:rPr>
          <w:t>кодексом</w:t>
        </w:r>
      </w:hyperlink>
      <w:r w:rsidRPr="002E316A">
        <w:rPr>
          <w:rFonts w:ascii="Times New Roman" w:hAnsi="Times New Roman"/>
          <w:sz w:val="28"/>
          <w:szCs w:val="28"/>
        </w:rPr>
        <w:t xml:space="preserve"> Российской Федерации, </w:t>
      </w:r>
      <w:hyperlink r:id="rId7" w:history="1">
        <w:r w:rsidRPr="002E316A">
          <w:rPr>
            <w:rFonts w:ascii="Times New Roman" w:hAnsi="Times New Roman"/>
            <w:sz w:val="28"/>
            <w:szCs w:val="28"/>
          </w:rPr>
          <w:t>Постановлением</w:t>
        </w:r>
      </w:hyperlink>
      <w:r w:rsidRPr="002E316A">
        <w:rPr>
          <w:rFonts w:ascii="Times New Roman" w:hAnsi="Times New Roman"/>
          <w:sz w:val="28"/>
          <w:szCs w:val="28"/>
        </w:rPr>
        <w:t xml:space="preserve">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 направлено на реализацию полномочий органа местного самоуправления -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p>
    <w:p w:rsidR="002E316A" w:rsidRPr="002E316A" w:rsidRDefault="002E316A" w:rsidP="002E316A">
      <w:pPr>
        <w:widowControl w:val="0"/>
        <w:autoSpaceDE w:val="0"/>
        <w:autoSpaceDN w:val="0"/>
        <w:adjustRightInd w:val="0"/>
        <w:spacing w:after="0" w:line="240" w:lineRule="auto"/>
        <w:ind w:firstLine="709"/>
        <w:jc w:val="center"/>
        <w:outlineLvl w:val="1"/>
        <w:rPr>
          <w:rFonts w:ascii="Times New Roman" w:hAnsi="Times New Roman"/>
          <w:sz w:val="28"/>
          <w:szCs w:val="28"/>
        </w:rPr>
      </w:pPr>
      <w:bookmarkStart w:id="3" w:name="Par60"/>
      <w:bookmarkEnd w:id="3"/>
      <w:r w:rsidRPr="002E316A">
        <w:rPr>
          <w:rFonts w:ascii="Times New Roman" w:hAnsi="Times New Roman"/>
          <w:sz w:val="28"/>
          <w:szCs w:val="28"/>
        </w:rPr>
        <w:t>2. Общие положения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2.1.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(далее по тексту - Комиссия) является постоянно действующим коллегиальным органом, который создается при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для рассмотрения следующих вопросов:</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признание муниципального жилого помещения, помещения частного жилищного фонда пригодным (непригодным) для проживания граждан;</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признание многоквартирного дома муниципального жилищного фонда аварийным и подлежащим сносу;</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признание многоквартирного дома муниципального жилищного фонда аварийным и подлежащим реконструкции.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2.2. Комиссии делегируются полномочия по оценке соответствия установленным требованиям частных жилых помещений, находящихся на территории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и по принятию решения о признании их пригодными (непригодными) для проживания граждан.</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2.3. Состав Комиссии утверждается постановлением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2.4. К работе в Комиссии привлекается с правом совещательного голоса собственник жилого помещения (уполномоченное им лицо), а в необходимых случаях - квалифицированные эксперты проектно-изыскательских организаций с правом решающего голоса.</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2.5. Уведомление о времени и месте проведения заседания Комиссии направляется собственнику (уполномоченному им лицу) по почте заказным письмом не позднее, чем за 5 дней до даты проведения заседания.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p>
    <w:p w:rsidR="002E316A" w:rsidRPr="002E316A" w:rsidRDefault="002E316A" w:rsidP="002E316A">
      <w:pPr>
        <w:widowControl w:val="0"/>
        <w:autoSpaceDE w:val="0"/>
        <w:autoSpaceDN w:val="0"/>
        <w:adjustRightInd w:val="0"/>
        <w:spacing w:after="0" w:line="240" w:lineRule="auto"/>
        <w:ind w:firstLine="709"/>
        <w:jc w:val="center"/>
        <w:outlineLvl w:val="1"/>
        <w:rPr>
          <w:rFonts w:ascii="Times New Roman" w:hAnsi="Times New Roman"/>
          <w:sz w:val="28"/>
          <w:szCs w:val="28"/>
        </w:rPr>
      </w:pPr>
      <w:bookmarkStart w:id="4" w:name="Par89"/>
      <w:bookmarkEnd w:id="4"/>
      <w:r w:rsidRPr="002E316A">
        <w:rPr>
          <w:rFonts w:ascii="Times New Roman" w:hAnsi="Times New Roman"/>
          <w:sz w:val="28"/>
          <w:szCs w:val="28"/>
        </w:rPr>
        <w:t>3. Порядок работы Комиссии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3.1. Секретарь Комиссии организует проведение заседаний Комиссии, информирует ее членов о дате и времени работы Комиссии.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На секретаря Комиссии возлагаются обязанности по ведению и оформлению протокола заседания Комиссии и решения Комиссии, а также по контролю за сроком рассмотрения документов.</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3.2. Заседания Комиссии проводятся ежемесячно.</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В случае необходимости могут проводиться внеочередные заседания.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В случае отсутствия обращений, поступивших на рассмотрение Комиссии, очередное заседание Комиссии может не проводиться.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3.3. Заседания Комиссии проводит ее председатель или по его поручению либо (в случае отсутствия такого поручения) по решению Комиссии - его заместитель.</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3.4. Заседание Комиссии считается правомочным, если на нем присутствуют более половины ее членов.</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3.5. Комиссия на основании заявления собственника помещения или заявления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требованиям и признает жилое помещение пригодным (непригодным) для проживания, а также многоквартирный дом - аварийным и подлежащим сносу или реконструкции.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3.6. При оценке соответствия находящегося в эксплуатации помещения установленным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микроклимата помещения, а также месторасположения жилого помещения.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3.7. Процедура проведения оценки соответствия помещения установленным требованиям включает:</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3.7.1. Прием и рассмотрение заявления и прилагаемых к нему обосновывающих документов.</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bookmarkStart w:id="5" w:name="Par102"/>
      <w:bookmarkEnd w:id="5"/>
      <w:r w:rsidRPr="002E316A">
        <w:rPr>
          <w:rFonts w:ascii="Times New Roman" w:hAnsi="Times New Roman"/>
          <w:sz w:val="28"/>
          <w:szCs w:val="28"/>
        </w:rPr>
        <w:t>3.7.2. 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 определенным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28.01.2006 № 47 (далее по тексту – Положением, утвержденным Постановлением Правительства РФ от 28.01.2006 № 47).</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3.7.3. Определение состава привлекаемых экспертов проектно-изыскательских организаций исходя из причин, по которым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3.7.4. Работу Комиссии по оценке пригодности (непригодности) жилых помещений для постоянного проживания.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3.7.5. Составление Комиссией заключения о признании жилого помещения соответствующим (не соответствующим) установленным требованиям и пригодным (непригодным) для проживания (далее - заключение) и признании многоквартирного дома аварийным и подлежащим сносу или реконструкции.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3.7.6.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признание Комиссией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bookmarkStart w:id="6" w:name="Par108"/>
      <w:bookmarkEnd w:id="6"/>
      <w:r w:rsidRPr="002E316A">
        <w:rPr>
          <w:rFonts w:ascii="Times New Roman" w:hAnsi="Times New Roman"/>
          <w:sz w:val="28"/>
          <w:szCs w:val="28"/>
        </w:rPr>
        <w:t>3.8.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в) в отношении нежилого помещения для признания его в дальнейшем жилым помещением - проект реконструкции нежилого помещения;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представление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 определенным Положением, утвержденным Постановлением Правительства РФ от 28.01.2006 № 47;</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е) заявления, письма, жалобы граждан на неудовлетворительные условия проживания - по усмотрению заявителя.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Заявитель вправе представить в комиссию, указанные в пункте 3.11. настоящего Положения документы и информацию по своей инициативе.</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В случае непредставления заявителем документов, предусмотренных пунктом 3.8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пунктом 3.13. настоящего Положения.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3.9. По усмотрению заявителя также могут быть представлены заявления, письма, жалобы других граждан на неудовлетворительные условия проживания.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3.10.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 3.8 настоящего Положения.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3.11.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а) сведения из Единого государственного реестра прав на недвижимое имущество и сделок с ним о правах на жилое помещение;</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б) технический паспорт жилого помещения, а для нежилых помещений - технический план;</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ar102" w:history="1">
        <w:r w:rsidRPr="002E316A">
          <w:rPr>
            <w:rFonts w:ascii="Times New Roman" w:hAnsi="Times New Roman"/>
            <w:sz w:val="28"/>
            <w:szCs w:val="28"/>
          </w:rPr>
          <w:t>п. 3.7.2</w:t>
        </w:r>
      </w:hyperlink>
      <w:r w:rsidRPr="002E316A">
        <w:rPr>
          <w:rFonts w:ascii="Times New Roman" w:hAnsi="Times New Roman"/>
          <w:sz w:val="28"/>
          <w:szCs w:val="28"/>
        </w:rP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требованиям, определенным Положением, утвержденным Постановлением Правительства РФ от 28.01.2006 № 47.</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Комиссия вправе запрашивать эти документы в органах государственного надзора (контроля), указанные в абзаце 4 пункта 7 Положения, утвержденным Постановлением Правительства РФ от 28.01.2006 № 47.</w:t>
      </w:r>
    </w:p>
    <w:p w:rsidR="002E316A" w:rsidRPr="002E316A" w:rsidRDefault="002E316A" w:rsidP="002E316A">
      <w:pPr>
        <w:pStyle w:val="ConsPlusNormal"/>
        <w:ind w:firstLine="709"/>
        <w:jc w:val="both"/>
        <w:rPr>
          <w:rFonts w:ascii="Times New Roman" w:hAnsi="Times New Roman" w:cs="Times New Roman"/>
          <w:sz w:val="28"/>
          <w:szCs w:val="28"/>
        </w:rPr>
      </w:pPr>
      <w:r w:rsidRPr="002E316A">
        <w:rPr>
          <w:rFonts w:ascii="Times New Roman" w:hAnsi="Times New Roman" w:cs="Times New Roman"/>
          <w:sz w:val="28"/>
          <w:szCs w:val="28"/>
        </w:rPr>
        <w:t>3.12.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2E316A" w:rsidRPr="002E316A" w:rsidRDefault="002E316A" w:rsidP="002E316A">
      <w:pPr>
        <w:pStyle w:val="ConsPlusNormal"/>
        <w:ind w:firstLine="709"/>
        <w:jc w:val="both"/>
        <w:rPr>
          <w:rFonts w:ascii="Times New Roman" w:hAnsi="Times New Roman" w:cs="Times New Roman"/>
          <w:sz w:val="28"/>
          <w:szCs w:val="28"/>
        </w:rPr>
      </w:pPr>
      <w:r w:rsidRPr="002E316A">
        <w:rPr>
          <w:rFonts w:ascii="Times New Roman" w:hAnsi="Times New Roman" w:cs="Times New Roman"/>
          <w:sz w:val="28"/>
          <w:szCs w:val="2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3.13. Комиссия рассматривает поступившее заявление или обращение органа государственного надзора (контроля) и в течение 30 дней с даты регистрации принимает решение (в виде заключения), указанное в пункте 3.14. настоящего Положения, либо решение о проведении дополнительного обследования оцениваемого помещения.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bookmarkStart w:id="7" w:name="Par129"/>
      <w:bookmarkEnd w:id="7"/>
      <w:r w:rsidRPr="002E316A">
        <w:rPr>
          <w:rFonts w:ascii="Times New Roman" w:hAnsi="Times New Roman"/>
          <w:sz w:val="28"/>
          <w:szCs w:val="28"/>
        </w:rPr>
        <w:t>3.14. 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утвержденным Постановлением Правительства РФ от 28.01.2006 № 47 требованиям:</w:t>
      </w:r>
    </w:p>
    <w:p w:rsidR="002E316A" w:rsidRPr="002E316A" w:rsidRDefault="002E316A" w:rsidP="002E316A">
      <w:pPr>
        <w:pStyle w:val="ConsPlusNormal"/>
        <w:ind w:firstLine="709"/>
        <w:jc w:val="both"/>
        <w:rPr>
          <w:rFonts w:ascii="Times New Roman" w:hAnsi="Times New Roman" w:cs="Times New Roman"/>
          <w:sz w:val="28"/>
          <w:szCs w:val="28"/>
        </w:rPr>
      </w:pPr>
      <w:r w:rsidRPr="002E316A">
        <w:rPr>
          <w:rFonts w:ascii="Times New Roman" w:hAnsi="Times New Roman" w:cs="Times New Roman"/>
          <w:sz w:val="28"/>
          <w:szCs w:val="28"/>
        </w:rPr>
        <w:t>о соответствии помещения требованиям, предъявляемым к жилому помещению, и его пригодности для проживания;</w:t>
      </w:r>
    </w:p>
    <w:p w:rsidR="002E316A" w:rsidRPr="002E316A" w:rsidRDefault="002E316A" w:rsidP="002E316A">
      <w:pPr>
        <w:pStyle w:val="ConsPlusNormal"/>
        <w:ind w:firstLine="709"/>
        <w:jc w:val="both"/>
        <w:rPr>
          <w:rFonts w:ascii="Times New Roman" w:hAnsi="Times New Roman" w:cs="Times New Roman"/>
          <w:sz w:val="28"/>
          <w:szCs w:val="28"/>
        </w:rPr>
      </w:pPr>
      <w:r w:rsidRPr="002E316A">
        <w:rPr>
          <w:rFonts w:ascii="Times New Roman" w:hAnsi="Times New Roman" w:cs="Times New Roman"/>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утвержденным Постановлением Правительства РФ от 28.01.2006 № 47 требованиями;</w:t>
      </w:r>
    </w:p>
    <w:p w:rsidR="002E316A" w:rsidRPr="002E316A" w:rsidRDefault="002E316A" w:rsidP="002E316A">
      <w:pPr>
        <w:pStyle w:val="ConsPlusNormal"/>
        <w:ind w:firstLine="709"/>
        <w:jc w:val="both"/>
        <w:rPr>
          <w:rFonts w:ascii="Times New Roman" w:hAnsi="Times New Roman" w:cs="Times New Roman"/>
          <w:sz w:val="28"/>
          <w:szCs w:val="28"/>
        </w:rPr>
      </w:pPr>
      <w:r w:rsidRPr="002E316A">
        <w:rPr>
          <w:rFonts w:ascii="Times New Roman" w:hAnsi="Times New Roman" w:cs="Times New Roman"/>
          <w:sz w:val="28"/>
          <w:szCs w:val="28"/>
        </w:rPr>
        <w:t>о выявлении оснований для признания помещения непригодным для проживания;</w:t>
      </w:r>
    </w:p>
    <w:p w:rsidR="002E316A" w:rsidRPr="002E316A" w:rsidRDefault="002E316A" w:rsidP="002E316A">
      <w:pPr>
        <w:pStyle w:val="ConsPlusNormal"/>
        <w:ind w:firstLine="709"/>
        <w:jc w:val="both"/>
        <w:rPr>
          <w:rFonts w:ascii="Times New Roman" w:hAnsi="Times New Roman" w:cs="Times New Roman"/>
          <w:sz w:val="28"/>
          <w:szCs w:val="28"/>
        </w:rPr>
      </w:pPr>
      <w:r w:rsidRPr="002E316A">
        <w:rPr>
          <w:rFonts w:ascii="Times New Roman" w:hAnsi="Times New Roman" w:cs="Times New Roman"/>
          <w:sz w:val="28"/>
          <w:szCs w:val="28"/>
        </w:rPr>
        <w:t>о выявлении оснований для признания многоквартирного дома аварийным и подлежащим реконструкции;</w:t>
      </w:r>
    </w:p>
    <w:p w:rsidR="002E316A" w:rsidRPr="002E316A" w:rsidRDefault="002E316A" w:rsidP="002E316A">
      <w:pPr>
        <w:pStyle w:val="ConsPlusNormal"/>
        <w:ind w:firstLine="709"/>
        <w:jc w:val="both"/>
        <w:rPr>
          <w:rFonts w:ascii="Times New Roman" w:hAnsi="Times New Roman" w:cs="Times New Roman"/>
          <w:sz w:val="28"/>
          <w:szCs w:val="28"/>
        </w:rPr>
      </w:pPr>
      <w:r w:rsidRPr="002E316A">
        <w:rPr>
          <w:rFonts w:ascii="Times New Roman" w:hAnsi="Times New Roman" w:cs="Times New Roman"/>
          <w:sz w:val="28"/>
          <w:szCs w:val="28"/>
        </w:rPr>
        <w:t>о выявлении оснований для признания многоквартирного дома аварийным и подлежащим сносу;</w:t>
      </w:r>
    </w:p>
    <w:p w:rsidR="002E316A" w:rsidRPr="002E316A" w:rsidRDefault="002E316A" w:rsidP="002E316A">
      <w:pPr>
        <w:pStyle w:val="ConsPlusNormal"/>
        <w:ind w:firstLine="709"/>
        <w:jc w:val="both"/>
        <w:rPr>
          <w:rFonts w:ascii="Times New Roman" w:hAnsi="Times New Roman" w:cs="Times New Roman"/>
          <w:sz w:val="28"/>
          <w:szCs w:val="28"/>
        </w:rPr>
      </w:pPr>
      <w:r w:rsidRPr="002E316A">
        <w:rPr>
          <w:rFonts w:ascii="Times New Roman" w:hAnsi="Times New Roman" w:cs="Times New Roman"/>
          <w:sz w:val="28"/>
          <w:szCs w:val="28"/>
        </w:rPr>
        <w:t>об отсутствии оснований для признания многоквартирного дома аварийным и подлежащим сносу или реконструкции.</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3.15. 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3.16. Решение составляется в трех экземплярах и оформляется в виде </w:t>
      </w:r>
      <w:hyperlink r:id="rId8" w:history="1">
        <w:r w:rsidRPr="002E316A">
          <w:rPr>
            <w:rFonts w:ascii="Times New Roman" w:hAnsi="Times New Roman"/>
            <w:sz w:val="28"/>
            <w:szCs w:val="28"/>
          </w:rPr>
          <w:t>заключения</w:t>
        </w:r>
      </w:hyperlink>
      <w:r w:rsidRPr="002E316A">
        <w:rPr>
          <w:rFonts w:ascii="Times New Roman" w:hAnsi="Times New Roman"/>
          <w:sz w:val="28"/>
          <w:szCs w:val="28"/>
        </w:rPr>
        <w:t xml:space="preserve"> по форме, утвержденной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3.17. В случае обследования помещения Комиссия составляет в 3 экземплярах </w:t>
      </w:r>
      <w:hyperlink r:id="rId9" w:history="1">
        <w:r w:rsidRPr="002E316A">
          <w:rPr>
            <w:rFonts w:ascii="Times New Roman" w:hAnsi="Times New Roman"/>
            <w:sz w:val="28"/>
            <w:szCs w:val="28"/>
          </w:rPr>
          <w:t>акт</w:t>
        </w:r>
      </w:hyperlink>
      <w:r w:rsidRPr="002E316A">
        <w:rPr>
          <w:rFonts w:ascii="Times New Roman" w:hAnsi="Times New Roman"/>
          <w:sz w:val="28"/>
          <w:szCs w:val="28"/>
        </w:rPr>
        <w:t xml:space="preserve"> обследования помещения по форме, утвержденной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3.18. Секретарь Комиссии в течение 5 рабочих дней с момента принятия решения направляет в администрацию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подписанное членами Комиссии заключение для подготовки проекта постановления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3.19. Заместитель председателя Комиссии готовит проект постановления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в котором должно содержаться указания о дальнейшем использовании помещения (дома), сроках отселения физических и юридических лиц в случае признания дома аварийным и подлежащим сносу или </w:t>
      </w:r>
      <w:r w:rsidR="00011120" w:rsidRPr="002E316A">
        <w:rPr>
          <w:rFonts w:ascii="Times New Roman" w:hAnsi="Times New Roman"/>
          <w:sz w:val="28"/>
          <w:szCs w:val="28"/>
        </w:rPr>
        <w:t>реконструкции,</w:t>
      </w:r>
      <w:r w:rsidRPr="002E316A">
        <w:rPr>
          <w:rFonts w:ascii="Times New Roman" w:hAnsi="Times New Roman"/>
          <w:sz w:val="28"/>
          <w:szCs w:val="28"/>
        </w:rPr>
        <w:t xml:space="preserve"> или о признании необходимости проведения ремонтно-восстановительных работ.</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3.20. Комиссия в 5-дневный срок со дня принятия решения, предусмотренного </w:t>
      </w:r>
      <w:hyperlink w:anchor="Par129" w:history="1">
        <w:r w:rsidRPr="002E316A">
          <w:rPr>
            <w:rFonts w:ascii="Times New Roman" w:hAnsi="Times New Roman"/>
            <w:sz w:val="28"/>
            <w:szCs w:val="28"/>
          </w:rPr>
          <w:t>пунктом</w:t>
        </w:r>
      </w:hyperlink>
      <w:r w:rsidRPr="002E316A">
        <w:rPr>
          <w:rFonts w:ascii="Times New Roman" w:hAnsi="Times New Roman"/>
          <w:sz w:val="28"/>
          <w:szCs w:val="28"/>
        </w:rPr>
        <w:t xml:space="preserve"> 3.14.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постановления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муниципального жилищного контроля, по месту нахождения такого помещения или дома.</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3.21. 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10" w:history="1">
        <w:r w:rsidRPr="002E316A">
          <w:rPr>
            <w:rFonts w:ascii="Times New Roman" w:hAnsi="Times New Roman"/>
            <w:sz w:val="28"/>
            <w:szCs w:val="28"/>
          </w:rPr>
          <w:t>пунктом</w:t>
        </w:r>
      </w:hyperlink>
      <w:r w:rsidRPr="002E316A">
        <w:rPr>
          <w:rFonts w:ascii="Times New Roman" w:hAnsi="Times New Roman"/>
          <w:sz w:val="28"/>
          <w:szCs w:val="28"/>
        </w:rPr>
        <w:t xml:space="preserve"> 36 Положения, утвержденным Постановлением Правительства РФ от 28.01.2006 № 47, решение, предусмотренное </w:t>
      </w:r>
      <w:hyperlink w:anchor="Par129" w:history="1">
        <w:r w:rsidRPr="002E316A">
          <w:rPr>
            <w:rFonts w:ascii="Times New Roman" w:hAnsi="Times New Roman"/>
            <w:sz w:val="28"/>
            <w:szCs w:val="28"/>
          </w:rPr>
          <w:t>пунктом</w:t>
        </w:r>
      </w:hyperlink>
      <w:r w:rsidRPr="002E316A">
        <w:rPr>
          <w:rFonts w:ascii="Times New Roman" w:hAnsi="Times New Roman"/>
          <w:sz w:val="28"/>
          <w:szCs w:val="28"/>
        </w:rPr>
        <w:t xml:space="preserve"> 3.14.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2E316A" w:rsidRPr="002E316A" w:rsidRDefault="002E316A" w:rsidP="002E316A">
      <w:pPr>
        <w:widowControl w:val="0"/>
        <w:autoSpaceDE w:val="0"/>
        <w:autoSpaceDN w:val="0"/>
        <w:adjustRightInd w:val="0"/>
        <w:spacing w:after="0" w:line="240" w:lineRule="auto"/>
        <w:ind w:firstLine="709"/>
        <w:jc w:val="both"/>
        <w:rPr>
          <w:rFonts w:ascii="Times New Roman" w:hAnsi="Times New Roman"/>
          <w:sz w:val="28"/>
          <w:szCs w:val="28"/>
        </w:rPr>
      </w:pPr>
      <w:r w:rsidRPr="002E316A">
        <w:rPr>
          <w:rFonts w:ascii="Times New Roman" w:hAnsi="Times New Roman"/>
          <w:sz w:val="28"/>
          <w:szCs w:val="28"/>
        </w:rPr>
        <w:t xml:space="preserve">3.22. Заключение Комиссии и постановление администрации </w:t>
      </w:r>
      <w:r>
        <w:rPr>
          <w:rFonts w:ascii="Times New Roman" w:hAnsi="Times New Roman"/>
          <w:sz w:val="28"/>
          <w:szCs w:val="28"/>
        </w:rPr>
        <w:t>Бугровского</w:t>
      </w:r>
      <w:r w:rsidRPr="002E316A">
        <w:rPr>
          <w:rFonts w:ascii="Times New Roman" w:hAnsi="Times New Roman"/>
          <w:sz w:val="28"/>
          <w:szCs w:val="28"/>
        </w:rPr>
        <w:t xml:space="preserve"> сельского поселения могут быть обжалованы заинтересованными лицами в судебном порядке.</w:t>
      </w:r>
    </w:p>
    <w:p w:rsidR="003D1275" w:rsidRPr="002E316A" w:rsidRDefault="003D1275">
      <w:pPr>
        <w:rPr>
          <w:rFonts w:ascii="Times New Roman" w:hAnsi="Times New Roman"/>
          <w:sz w:val="28"/>
          <w:szCs w:val="28"/>
        </w:rPr>
      </w:pPr>
    </w:p>
    <w:sectPr w:rsidR="003D1275" w:rsidRPr="002E316A" w:rsidSect="0087110C">
      <w:pgSz w:w="11906" w:h="16838"/>
      <w:pgMar w:top="568"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18"/>
    <w:rsid w:val="00011120"/>
    <w:rsid w:val="0013009F"/>
    <w:rsid w:val="002E316A"/>
    <w:rsid w:val="003D1275"/>
    <w:rsid w:val="004F5C46"/>
    <w:rsid w:val="005B03C9"/>
    <w:rsid w:val="00812918"/>
    <w:rsid w:val="00856F69"/>
    <w:rsid w:val="0087110C"/>
    <w:rsid w:val="00B90A16"/>
    <w:rsid w:val="00E638D0"/>
    <w:rsid w:val="00EC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3230"/>
  <w15:chartTrackingRefBased/>
  <w15:docId w15:val="{1D3CE448-1C7E-4D25-8EFF-8D2384E1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16A"/>
    <w:pPr>
      <w:spacing w:after="200" w:line="276" w:lineRule="auto"/>
    </w:pPr>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316A"/>
    <w:pPr>
      <w:widowControl w:val="0"/>
      <w:autoSpaceDE w:val="0"/>
      <w:autoSpaceDN w:val="0"/>
      <w:spacing w:after="0" w:line="240" w:lineRule="auto"/>
    </w:pPr>
    <w:rPr>
      <w:rFonts w:ascii="Calibri" w:eastAsia="Calibri" w:hAnsi="Calibri" w:cs="Calibri"/>
      <w:szCs w:val="20"/>
      <w:lang w:eastAsia="ru-RU"/>
    </w:rPr>
  </w:style>
  <w:style w:type="character" w:styleId="a3">
    <w:name w:val="Hyperlink"/>
    <w:basedOn w:val="a0"/>
    <w:uiPriority w:val="99"/>
    <w:unhideWhenUsed/>
    <w:rsid w:val="00E638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6225C8C581CDA3486A79F48B59C9A369D09077AE88BAED51BCE87EF084E10B672B1FE76D0203EBu00DF" TargetMode="External"/><Relationship Id="rId3" Type="http://schemas.openxmlformats.org/officeDocument/2006/relationships/webSettings" Target="webSettings.xml"/><Relationship Id="rId7" Type="http://schemas.openxmlformats.org/officeDocument/2006/relationships/hyperlink" Target="consultantplus://offline/ref=756225C8C581CDA3486A79F48B59C9A369D09077AE88BAED51BCE87EF0u804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56225C8C581CDA3486A79F48B59C9A369D3947DAA8BBAED51BCE87EF0u804F" TargetMode="External"/><Relationship Id="rId11" Type="http://schemas.openxmlformats.org/officeDocument/2006/relationships/fontTable" Target="fontTable.xml"/><Relationship Id="rId5" Type="http://schemas.openxmlformats.org/officeDocument/2006/relationships/hyperlink" Target="consultantplus://offline/ref=756225C8C581CDA3486A79F48B59C9A369D3977DA18EBAED51BCE87EF084E10B672B1FE76D0303ECu005F" TargetMode="External"/><Relationship Id="rId10" Type="http://schemas.openxmlformats.org/officeDocument/2006/relationships/hyperlink" Target="consultantplus://offline/ref=756225C8C581CDA3486A79F48B59C9A369D09077AE88BAED51BCE87EF084E10B672B1FE76D0203E9u00BF" TargetMode="External"/><Relationship Id="rId4" Type="http://schemas.openxmlformats.org/officeDocument/2006/relationships/hyperlink" Target="http://kugi.lenobl.ru/o-komitete/podvedomstvennye-organizatsii/lenoblinventarizacia/" TargetMode="External"/><Relationship Id="rId9" Type="http://schemas.openxmlformats.org/officeDocument/2006/relationships/hyperlink" Target="consultantplus://offline/ref=756225C8C581CDA3486A79F48B59C9A369D09077AE88BAED51BCE87EF084E10B672B1FE76D0203E8u00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3753</Words>
  <Characters>21395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2019-06-24T07:27:00Z</dcterms:created>
  <dcterms:modified xsi:type="dcterms:W3CDTF">2019-06-24T07:27:00Z</dcterms:modified>
</cp:coreProperties>
</file>